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21" w:rsidRDefault="00056B54">
      <w:pPr>
        <w:jc w:val="center"/>
        <w:rPr>
          <w:rFonts w:ascii="宋体"/>
          <w:b/>
          <w:w w:val="90"/>
          <w:sz w:val="52"/>
          <w:szCs w:val="52"/>
        </w:rPr>
      </w:pPr>
      <w:r>
        <w:rPr>
          <w:rFonts w:ascii="宋体" w:hAnsi="宋体" w:hint="eastAsia"/>
          <w:b/>
          <w:w w:val="90"/>
          <w:sz w:val="52"/>
          <w:szCs w:val="52"/>
        </w:rPr>
        <w:t>福建省东南电化股份有限公司</w:t>
      </w:r>
    </w:p>
    <w:p w:rsidR="00D92521" w:rsidRDefault="00056B54">
      <w:pPr>
        <w:spacing w:beforeLines="50" w:before="156" w:afterLines="50" w:after="156"/>
        <w:jc w:val="center"/>
        <w:rPr>
          <w:rFonts w:ascii="宋体" w:cs="仿宋_GB2312"/>
          <w:b/>
          <w:sz w:val="36"/>
          <w:szCs w:val="36"/>
        </w:rPr>
      </w:pPr>
      <w:r>
        <w:rPr>
          <w:rFonts w:ascii="宋体" w:cs="仿宋_GB2312" w:hint="eastAsia"/>
          <w:b/>
          <w:sz w:val="36"/>
          <w:szCs w:val="36"/>
        </w:rPr>
        <w:t>水气车间空压机维修服务项目</w:t>
      </w:r>
    </w:p>
    <w:p w:rsidR="00D92521" w:rsidRDefault="00D92521">
      <w:pPr>
        <w:jc w:val="center"/>
        <w:rPr>
          <w:rFonts w:ascii="宋体"/>
          <w:b/>
          <w:w w:val="90"/>
          <w:sz w:val="52"/>
          <w:szCs w:val="52"/>
        </w:rPr>
      </w:pPr>
    </w:p>
    <w:p w:rsidR="00D92521" w:rsidRDefault="00D92521">
      <w:pPr>
        <w:jc w:val="center"/>
        <w:rPr>
          <w:rFonts w:ascii="宋体"/>
          <w:b/>
          <w:w w:val="90"/>
          <w:sz w:val="84"/>
          <w:szCs w:val="84"/>
        </w:rPr>
      </w:pPr>
    </w:p>
    <w:p w:rsidR="00D92521" w:rsidRDefault="00D92521">
      <w:pPr>
        <w:jc w:val="center"/>
        <w:rPr>
          <w:rFonts w:ascii="宋体"/>
          <w:b/>
          <w:w w:val="90"/>
          <w:sz w:val="84"/>
          <w:szCs w:val="84"/>
        </w:rPr>
      </w:pPr>
    </w:p>
    <w:p w:rsidR="00D92521" w:rsidRDefault="00056B54">
      <w:pPr>
        <w:jc w:val="center"/>
        <w:rPr>
          <w:rFonts w:ascii="宋体" w:cs="黑体"/>
          <w:b/>
          <w:bCs/>
          <w:sz w:val="52"/>
          <w:szCs w:val="52"/>
        </w:rPr>
      </w:pPr>
      <w:r>
        <w:rPr>
          <w:rFonts w:ascii="宋体" w:hAnsi="宋体" w:cs="黑体" w:hint="eastAsia"/>
          <w:b/>
          <w:bCs/>
          <w:sz w:val="52"/>
          <w:szCs w:val="52"/>
        </w:rPr>
        <w:t>自主比选文件</w:t>
      </w:r>
    </w:p>
    <w:p w:rsidR="00D92521" w:rsidRDefault="00D92521">
      <w:pPr>
        <w:jc w:val="center"/>
        <w:rPr>
          <w:rFonts w:ascii="宋体"/>
          <w:b/>
          <w:sz w:val="36"/>
          <w:szCs w:val="20"/>
        </w:rPr>
      </w:pPr>
    </w:p>
    <w:p w:rsidR="00D92521" w:rsidRDefault="00D92521">
      <w:pPr>
        <w:rPr>
          <w:rFonts w:ascii="宋体"/>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240" w:lineRule="atLeast"/>
        <w:jc w:val="center"/>
        <w:rPr>
          <w:rFonts w:ascii="宋体"/>
          <w:b/>
          <w:sz w:val="28"/>
          <w:szCs w:val="20"/>
        </w:rPr>
      </w:pPr>
    </w:p>
    <w:p w:rsidR="00D92521" w:rsidRDefault="00D92521">
      <w:pPr>
        <w:spacing w:line="360" w:lineRule="auto"/>
        <w:rPr>
          <w:rFonts w:ascii="宋体"/>
          <w:b/>
          <w:sz w:val="36"/>
          <w:szCs w:val="36"/>
        </w:rPr>
      </w:pPr>
    </w:p>
    <w:p w:rsidR="00D92521" w:rsidRDefault="00056B54">
      <w:pPr>
        <w:spacing w:line="360" w:lineRule="auto"/>
        <w:jc w:val="center"/>
        <w:rPr>
          <w:rFonts w:ascii="宋体"/>
          <w:b/>
          <w:sz w:val="36"/>
          <w:szCs w:val="36"/>
        </w:rPr>
      </w:pPr>
      <w:r>
        <w:rPr>
          <w:rFonts w:ascii="宋体" w:hint="eastAsia"/>
          <w:b/>
          <w:sz w:val="36"/>
          <w:szCs w:val="36"/>
        </w:rPr>
        <w:t>福建省东南电化股份有限公司编制</w:t>
      </w:r>
    </w:p>
    <w:p w:rsidR="00D92521" w:rsidRDefault="00056B54">
      <w:pPr>
        <w:ind w:firstLineChars="200" w:firstLine="723"/>
        <w:jc w:val="center"/>
        <w:rPr>
          <w:rFonts w:ascii="宋体"/>
          <w:b/>
          <w:sz w:val="36"/>
          <w:szCs w:val="20"/>
        </w:rPr>
      </w:pPr>
      <w:r>
        <w:rPr>
          <w:rFonts w:ascii="宋体" w:hAnsi="宋体" w:hint="eastAsia"/>
          <w:b/>
          <w:sz w:val="36"/>
          <w:szCs w:val="20"/>
        </w:rPr>
        <w:t>二〇一九年十二月</w:t>
      </w: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jc w:val="center"/>
        <w:rPr>
          <w:rFonts w:ascii="宋体"/>
          <w:szCs w:val="24"/>
        </w:rPr>
      </w:pPr>
    </w:p>
    <w:p w:rsidR="00D92521" w:rsidRDefault="00D92521">
      <w:pPr>
        <w:rPr>
          <w:rFonts w:ascii="宋体"/>
          <w:szCs w:val="24"/>
        </w:rPr>
      </w:pPr>
    </w:p>
    <w:p w:rsidR="00D92521" w:rsidRDefault="00056B54">
      <w:pPr>
        <w:ind w:firstLineChars="200" w:firstLine="643"/>
        <w:jc w:val="center"/>
        <w:rPr>
          <w:rFonts w:ascii="宋体" w:cs="宋体"/>
          <w:b/>
          <w:bCs/>
          <w:color w:val="000000"/>
          <w:sz w:val="32"/>
          <w:szCs w:val="32"/>
        </w:rPr>
      </w:pPr>
      <w:r>
        <w:rPr>
          <w:rFonts w:ascii="宋体" w:hAnsi="宋体" w:cs="宋体" w:hint="eastAsia"/>
          <w:b/>
          <w:bCs/>
          <w:color w:val="000000"/>
          <w:sz w:val="32"/>
          <w:szCs w:val="32"/>
        </w:rPr>
        <w:lastRenderedPageBreak/>
        <w:t>目</w:t>
      </w:r>
      <w:r>
        <w:rPr>
          <w:rFonts w:ascii="宋体" w:hAnsi="宋体" w:cs="宋体"/>
          <w:b/>
          <w:bCs/>
          <w:color w:val="000000"/>
          <w:sz w:val="32"/>
          <w:szCs w:val="32"/>
        </w:rPr>
        <w:t xml:space="preserve">         </w:t>
      </w:r>
      <w:r>
        <w:rPr>
          <w:rFonts w:ascii="宋体" w:hAnsi="宋体" w:cs="宋体" w:hint="eastAsia"/>
          <w:b/>
          <w:bCs/>
          <w:color w:val="000000"/>
          <w:sz w:val="32"/>
          <w:szCs w:val="32"/>
        </w:rPr>
        <w:t>录</w:t>
      </w:r>
    </w:p>
    <w:p w:rsidR="00D92521" w:rsidRDefault="00D92521">
      <w:pPr>
        <w:jc w:val="left"/>
        <w:rPr>
          <w:rFonts w:ascii="宋体" w:cs="宋体"/>
          <w:color w:val="000000"/>
          <w:sz w:val="32"/>
          <w:szCs w:val="32"/>
        </w:rPr>
      </w:pP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D92521" w:rsidRDefault="00D92521">
      <w:pPr>
        <w:jc w:val="left"/>
        <w:rPr>
          <w:rFonts w:ascii="宋体" w:cs="宋体"/>
          <w:color w:val="000000"/>
          <w:sz w:val="32"/>
          <w:szCs w:val="32"/>
        </w:rPr>
      </w:pPr>
    </w:p>
    <w:p w:rsidR="00D92521" w:rsidRDefault="00D92521">
      <w:pPr>
        <w:jc w:val="left"/>
        <w:rPr>
          <w:rFonts w:ascii="宋体" w:cs="宋体"/>
          <w:color w:val="000000"/>
          <w:sz w:val="32"/>
          <w:szCs w:val="32"/>
        </w:rPr>
      </w:pPr>
    </w:p>
    <w:p w:rsidR="00D92521" w:rsidRDefault="00D92521">
      <w:pPr>
        <w:jc w:val="left"/>
        <w:rPr>
          <w:rFonts w:ascii="宋体" w:cs="宋体"/>
          <w:color w:val="000000"/>
          <w:sz w:val="32"/>
          <w:szCs w:val="32"/>
        </w:rPr>
      </w:pPr>
    </w:p>
    <w:p w:rsidR="00D92521" w:rsidRDefault="00056B54">
      <w:pPr>
        <w:ind w:firstLineChars="200" w:firstLine="640"/>
        <w:jc w:val="left"/>
        <w:rPr>
          <w:rFonts w:ascii="宋体" w:cs="宋体"/>
          <w:color w:val="000000"/>
          <w:sz w:val="32"/>
          <w:szCs w:val="32"/>
        </w:rPr>
      </w:pPr>
      <w:r>
        <w:rPr>
          <w:rFonts w:ascii="宋体" w:hAnsi="宋体" w:cs="宋体" w:hint="eastAsia"/>
          <w:color w:val="000000"/>
          <w:sz w:val="32"/>
          <w:szCs w:val="32"/>
        </w:rPr>
        <w:t>附件一：合同范本</w:t>
      </w:r>
    </w:p>
    <w:p w:rsidR="00D92521" w:rsidRDefault="00056B54">
      <w:pPr>
        <w:ind w:firstLineChars="200" w:firstLine="640"/>
        <w:jc w:val="left"/>
        <w:rPr>
          <w:rFonts w:ascii="宋体" w:cs="宋体"/>
          <w:color w:val="000000"/>
          <w:sz w:val="32"/>
          <w:szCs w:val="32"/>
          <w:highlight w:val="yellow"/>
        </w:rPr>
      </w:pPr>
      <w:r>
        <w:rPr>
          <w:rFonts w:ascii="宋体" w:hAnsi="宋体" w:cs="宋体" w:hint="eastAsia"/>
          <w:color w:val="000000"/>
          <w:sz w:val="32"/>
          <w:szCs w:val="32"/>
        </w:rPr>
        <w:t>附件二：技术要求</w:t>
      </w:r>
    </w:p>
    <w:p w:rsidR="00D92521" w:rsidRDefault="00056B54">
      <w:pPr>
        <w:spacing w:line="480" w:lineRule="auto"/>
        <w:ind w:leftChars="-1" w:left="-2" w:right="26" w:firstLineChars="200" w:firstLine="640"/>
        <w:rPr>
          <w:rFonts w:ascii="宋体" w:cs="仿宋_GB2312"/>
          <w:sz w:val="32"/>
          <w:szCs w:val="32"/>
        </w:rPr>
      </w:pPr>
      <w:r>
        <w:rPr>
          <w:rFonts w:ascii="宋体" w:hAnsi="宋体" w:cs="宋体" w:hint="eastAsia"/>
          <w:sz w:val="32"/>
          <w:szCs w:val="32"/>
        </w:rPr>
        <w:t>附件三：</w:t>
      </w:r>
      <w:r>
        <w:rPr>
          <w:rFonts w:ascii="宋体" w:hAnsi="宋体" w:cs="宋体" w:hint="eastAsia"/>
          <w:color w:val="000000"/>
          <w:sz w:val="32"/>
          <w:szCs w:val="32"/>
        </w:rPr>
        <w:t>参选报价单</w:t>
      </w:r>
    </w:p>
    <w:p w:rsidR="00D92521" w:rsidRDefault="00056B54">
      <w:pPr>
        <w:spacing w:line="480" w:lineRule="auto"/>
        <w:ind w:firstLineChars="200" w:firstLine="640"/>
        <w:rPr>
          <w:rFonts w:ascii="宋体" w:cs="仿宋_GB2312"/>
          <w:sz w:val="32"/>
          <w:szCs w:val="32"/>
        </w:rPr>
      </w:pPr>
      <w:r>
        <w:rPr>
          <w:rFonts w:ascii="宋体" w:hAnsi="宋体" w:cs="仿宋_GB2312" w:hint="eastAsia"/>
          <w:sz w:val="32"/>
          <w:szCs w:val="32"/>
        </w:rPr>
        <w:t>附件四：</w:t>
      </w:r>
      <w:r>
        <w:rPr>
          <w:rFonts w:ascii="宋体" w:hAnsi="宋体" w:cs="宋体" w:hint="eastAsia"/>
          <w:sz w:val="32"/>
          <w:szCs w:val="32"/>
        </w:rPr>
        <w:t>备件</w:t>
      </w:r>
      <w:r>
        <w:rPr>
          <w:rFonts w:ascii="宋体" w:hAnsi="宋体" w:cs="仿宋_GB2312" w:hint="eastAsia"/>
          <w:sz w:val="32"/>
          <w:szCs w:val="32"/>
        </w:rPr>
        <w:t>报价单</w:t>
      </w:r>
    </w:p>
    <w:p w:rsidR="00D92521" w:rsidRDefault="00056B54">
      <w:pPr>
        <w:spacing w:line="480" w:lineRule="auto"/>
        <w:ind w:firstLineChars="200" w:firstLine="640"/>
        <w:rPr>
          <w:rFonts w:ascii="宋体" w:hAnsi="宋体" w:cs="宋体"/>
          <w:color w:val="000000"/>
          <w:sz w:val="32"/>
          <w:szCs w:val="32"/>
        </w:rPr>
      </w:pPr>
      <w:r>
        <w:rPr>
          <w:rFonts w:ascii="宋体" w:hAnsi="宋体" w:cs="宋体" w:hint="eastAsia"/>
          <w:color w:val="000000"/>
          <w:sz w:val="32"/>
          <w:szCs w:val="32"/>
        </w:rPr>
        <w:t>附件五：承诺函</w:t>
      </w:r>
    </w:p>
    <w:p w:rsidR="00D92521" w:rsidRDefault="00056B54">
      <w:pPr>
        <w:ind w:firstLineChars="200" w:firstLine="640"/>
        <w:jc w:val="left"/>
        <w:rPr>
          <w:rFonts w:ascii="宋体" w:hAnsi="宋体" w:cs="宋体"/>
          <w:color w:val="000000"/>
          <w:sz w:val="32"/>
          <w:szCs w:val="32"/>
        </w:rPr>
      </w:pPr>
      <w:r>
        <w:rPr>
          <w:rFonts w:ascii="宋体" w:hAnsi="宋体" w:cs="宋体" w:hint="eastAsia"/>
          <w:color w:val="000000"/>
          <w:sz w:val="32"/>
          <w:szCs w:val="32"/>
        </w:rPr>
        <w:t>附件六：法人授权书</w:t>
      </w:r>
    </w:p>
    <w:p w:rsidR="00D92521" w:rsidRDefault="00056B54">
      <w:pPr>
        <w:ind w:firstLineChars="200" w:firstLine="640"/>
        <w:jc w:val="left"/>
        <w:rPr>
          <w:rFonts w:ascii="宋体" w:cs="宋体"/>
          <w:color w:val="000000"/>
          <w:sz w:val="32"/>
          <w:szCs w:val="32"/>
        </w:rPr>
      </w:pPr>
      <w:r>
        <w:rPr>
          <w:rFonts w:ascii="宋体" w:cs="宋体" w:hint="eastAsia"/>
          <w:color w:val="000000"/>
          <w:sz w:val="32"/>
          <w:szCs w:val="32"/>
        </w:rPr>
        <w:t>附件七：评标办法</w:t>
      </w:r>
    </w:p>
    <w:p w:rsidR="00D92521" w:rsidRDefault="00D92521">
      <w:pPr>
        <w:ind w:firstLineChars="200" w:firstLine="640"/>
        <w:jc w:val="left"/>
        <w:rPr>
          <w:rFonts w:ascii="宋体" w:cs="宋体"/>
          <w:color w:val="000000"/>
          <w:sz w:val="32"/>
          <w:szCs w:val="32"/>
        </w:rPr>
      </w:pPr>
    </w:p>
    <w:p w:rsidR="00D92521" w:rsidRDefault="00D92521">
      <w:pPr>
        <w:ind w:firstLineChars="200" w:firstLine="640"/>
        <w:jc w:val="left"/>
        <w:rPr>
          <w:rFonts w:ascii="宋体" w:cs="宋体"/>
          <w:color w:val="000000"/>
          <w:sz w:val="32"/>
          <w:szCs w:val="32"/>
        </w:rPr>
      </w:pP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第一章</w:t>
      </w:r>
      <w:r>
        <w:rPr>
          <w:rFonts w:ascii="宋体" w:hAnsi="宋体" w:cs="宋体"/>
          <w:b/>
          <w:color w:val="000000"/>
          <w:sz w:val="32"/>
          <w:szCs w:val="32"/>
        </w:rPr>
        <w:t xml:space="preserve">   </w:t>
      </w:r>
      <w:r>
        <w:rPr>
          <w:rFonts w:ascii="宋体" w:hAnsi="宋体" w:cs="宋体" w:hint="eastAsia"/>
          <w:b/>
          <w:color w:val="000000"/>
          <w:sz w:val="32"/>
          <w:szCs w:val="32"/>
        </w:rPr>
        <w:t>比选公告</w:t>
      </w:r>
    </w:p>
    <w:p w:rsidR="00D92521" w:rsidRDefault="00056B54">
      <w:pPr>
        <w:spacing w:line="460" w:lineRule="exact"/>
        <w:ind w:firstLineChars="200" w:firstLine="560"/>
        <w:rPr>
          <w:rFonts w:ascii="宋体" w:cs="宋体"/>
          <w:sz w:val="28"/>
          <w:szCs w:val="28"/>
          <w:highlight w:val="yellow"/>
        </w:rPr>
      </w:pPr>
      <w:r>
        <w:rPr>
          <w:rFonts w:ascii="宋体" w:cs="宋体" w:hint="eastAsia"/>
          <w:sz w:val="28"/>
          <w:szCs w:val="28"/>
        </w:rPr>
        <w:t>福建省东南电化股份有限公司拟对本公司水气车间空压机维修服务项目进行国内公开比选，</w:t>
      </w:r>
      <w:r>
        <w:rPr>
          <w:rFonts w:ascii="宋体" w:cs="宋体" w:hint="eastAsia"/>
          <w:sz w:val="28"/>
          <w:szCs w:val="28"/>
          <w:highlight w:val="yellow"/>
        </w:rPr>
        <w:t>本项目控制价或最高报价30万元。</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一、比选内容：</w:t>
      </w:r>
    </w:p>
    <w:p w:rsidR="00D92521" w:rsidRDefault="00056B54">
      <w:pPr>
        <w:spacing w:line="460" w:lineRule="exact"/>
        <w:ind w:firstLineChars="200" w:firstLine="560"/>
        <w:rPr>
          <w:rFonts w:ascii="宋体" w:cs="宋体"/>
          <w:sz w:val="28"/>
          <w:szCs w:val="28"/>
          <w:u w:val="single"/>
        </w:rPr>
      </w:pPr>
      <w:r>
        <w:rPr>
          <w:rFonts w:ascii="宋体" w:cs="宋体" w:hint="eastAsia"/>
          <w:sz w:val="28"/>
          <w:szCs w:val="28"/>
        </w:rPr>
        <w:t>(</w:t>
      </w:r>
      <w:proofErr w:type="gramStart"/>
      <w:r>
        <w:rPr>
          <w:rFonts w:ascii="宋体" w:cs="宋体" w:hint="eastAsia"/>
          <w:sz w:val="28"/>
          <w:szCs w:val="28"/>
        </w:rPr>
        <w:t>一</w:t>
      </w:r>
      <w:proofErr w:type="gramEnd"/>
      <w:r>
        <w:rPr>
          <w:rFonts w:ascii="宋体" w:cs="宋体" w:hint="eastAsia"/>
          <w:sz w:val="28"/>
          <w:szCs w:val="28"/>
        </w:rPr>
        <w:t>)工程、货物或服务项目名称：</w:t>
      </w:r>
      <w:r>
        <w:rPr>
          <w:rFonts w:ascii="宋体" w:cs="宋体" w:hint="eastAsia"/>
          <w:sz w:val="28"/>
          <w:szCs w:val="28"/>
          <w:u w:val="single"/>
        </w:rPr>
        <w:t>水气车间空压机维修服务项目</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(二)项目内容：</w:t>
      </w:r>
    </w:p>
    <w:p w:rsidR="00D92521" w:rsidRDefault="00056B54">
      <w:pPr>
        <w:spacing w:line="460" w:lineRule="exact"/>
        <w:ind w:firstLineChars="200" w:firstLine="560"/>
        <w:rPr>
          <w:rFonts w:ascii="宋体" w:cs="宋体"/>
          <w:sz w:val="28"/>
          <w:szCs w:val="28"/>
          <w:u w:val="single"/>
        </w:rPr>
      </w:pPr>
      <w:r>
        <w:rPr>
          <w:rFonts w:ascii="宋体" w:cs="宋体" w:hint="eastAsia"/>
          <w:sz w:val="28"/>
          <w:szCs w:val="28"/>
        </w:rPr>
        <w:t xml:space="preserve">主要技术规格及数量： </w:t>
      </w:r>
      <w:r>
        <w:rPr>
          <w:rFonts w:ascii="宋体" w:cs="宋体" w:hint="eastAsia"/>
          <w:sz w:val="28"/>
          <w:szCs w:val="28"/>
          <w:u w:val="single"/>
        </w:rPr>
        <w:t>详见附件技术要求</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工期、交货期或完工期： </w:t>
      </w:r>
      <w:r>
        <w:rPr>
          <w:rFonts w:ascii="宋体" w:cs="宋体" w:hint="eastAsia"/>
          <w:sz w:val="28"/>
          <w:szCs w:val="28"/>
          <w:u w:val="single"/>
        </w:rPr>
        <w:t xml:space="preserve"> 2个月</w:t>
      </w:r>
      <w:r>
        <w:rPr>
          <w:rFonts w:ascii="宋体" w:cs="宋体" w:hint="eastAsia"/>
          <w:sz w:val="28"/>
          <w:szCs w:val="28"/>
        </w:rPr>
        <w:t xml:space="preserve">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实施地点或交货地点： </w:t>
      </w:r>
      <w:r>
        <w:rPr>
          <w:rFonts w:ascii="宋体" w:cs="宋体" w:hint="eastAsia"/>
          <w:sz w:val="28"/>
          <w:szCs w:val="28"/>
          <w:u w:val="single"/>
        </w:rPr>
        <w:t>福清市江阴工业区东南电化公司厂区指定地点</w:t>
      </w:r>
      <w:r>
        <w:rPr>
          <w:rFonts w:ascii="宋体" w:cs="宋体" w:hint="eastAsia"/>
          <w:sz w:val="28"/>
          <w:szCs w:val="28"/>
        </w:rPr>
        <w:t xml:space="preserve">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备注：参选人必须对项目的全部货物与服务进行参选，不得仅对项目中的部分货物或服务进行参选，否则其参选文件将被拒绝。</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二、参选人资格要求：</w:t>
      </w:r>
    </w:p>
    <w:p w:rsidR="00D92521" w:rsidRDefault="00056B54">
      <w:pPr>
        <w:spacing w:line="460" w:lineRule="exact"/>
        <w:ind w:firstLineChars="200" w:firstLine="560"/>
        <w:rPr>
          <w:rFonts w:ascii="宋体" w:cs="宋体"/>
          <w:sz w:val="28"/>
          <w:szCs w:val="28"/>
        </w:rPr>
      </w:pPr>
      <w:r>
        <w:rPr>
          <w:rFonts w:ascii="宋体" w:cs="宋体" w:hint="eastAsia"/>
          <w:sz w:val="28"/>
          <w:szCs w:val="28"/>
        </w:rPr>
        <w:t>1.中华人民共和国境内注册、具有独立法人资格、具有一般纳税人资格、具有空压机设备维修服务的相关营业范围，且具有良好的财务状况和商业信誉（需提供营业执照复印件）。</w:t>
      </w:r>
    </w:p>
    <w:p w:rsidR="00D92521" w:rsidRDefault="00056B54">
      <w:pPr>
        <w:spacing w:line="460" w:lineRule="exact"/>
        <w:ind w:firstLineChars="200" w:firstLine="560"/>
        <w:rPr>
          <w:rFonts w:ascii="宋体" w:cs="宋体"/>
          <w:sz w:val="28"/>
          <w:szCs w:val="28"/>
        </w:rPr>
      </w:pPr>
      <w:r>
        <w:rPr>
          <w:rFonts w:ascii="宋体" w:cs="宋体" w:hint="eastAsia"/>
          <w:sz w:val="28"/>
          <w:szCs w:val="28"/>
        </w:rPr>
        <w:t>2.具备</w:t>
      </w:r>
      <w:r>
        <w:rPr>
          <w:rFonts w:ascii="宋体" w:hAnsi="宋体" w:hint="eastAsia"/>
          <w:sz w:val="28"/>
          <w:szCs w:val="28"/>
        </w:rPr>
        <w:t>空压机设备维修资质。（</w:t>
      </w:r>
      <w:r>
        <w:rPr>
          <w:rFonts w:ascii="宋体" w:cs="宋体" w:hint="eastAsia"/>
          <w:sz w:val="28"/>
          <w:szCs w:val="28"/>
        </w:rPr>
        <w:t>需提供资质证明复印件</w:t>
      </w:r>
      <w:r>
        <w:rPr>
          <w:rFonts w:ascii="宋体" w:hAnsi="宋体" w:hint="eastAsia"/>
          <w:sz w:val="28"/>
          <w:szCs w:val="28"/>
        </w:rPr>
        <w:t>）</w:t>
      </w:r>
    </w:p>
    <w:p w:rsidR="00D92521" w:rsidRDefault="00056B54">
      <w:pPr>
        <w:spacing w:line="460" w:lineRule="exact"/>
        <w:ind w:firstLineChars="200" w:firstLine="560"/>
        <w:rPr>
          <w:rFonts w:ascii="宋体" w:cs="宋体"/>
          <w:sz w:val="28"/>
          <w:szCs w:val="28"/>
        </w:rPr>
      </w:pPr>
      <w:r>
        <w:rPr>
          <w:rFonts w:ascii="宋体" w:cs="宋体" w:hint="eastAsia"/>
          <w:sz w:val="28"/>
          <w:szCs w:val="28"/>
        </w:rPr>
        <w:t>3.参选单位从事过气体压缩机维修保养并有较强专业实力，</w:t>
      </w:r>
      <w:r>
        <w:rPr>
          <w:rFonts w:ascii="宋体" w:hAnsi="宋体" w:hint="eastAsia"/>
          <w:sz w:val="28"/>
          <w:szCs w:val="28"/>
        </w:rPr>
        <w:t>服务业绩优良，社会信誉好。（需提供有关证明，包括不限于合同等）</w:t>
      </w:r>
    </w:p>
    <w:p w:rsidR="00D92521" w:rsidRDefault="00056B54">
      <w:pPr>
        <w:spacing w:line="460" w:lineRule="exact"/>
        <w:ind w:firstLineChars="200" w:firstLine="560"/>
        <w:rPr>
          <w:rFonts w:ascii="宋体" w:cs="宋体"/>
          <w:sz w:val="28"/>
          <w:szCs w:val="28"/>
        </w:rPr>
      </w:pPr>
      <w:r>
        <w:rPr>
          <w:rFonts w:ascii="宋体" w:cs="宋体" w:hint="eastAsia"/>
          <w:sz w:val="28"/>
          <w:szCs w:val="28"/>
        </w:rPr>
        <w:t>4.本项目不接受联合体参选，不允许分包；</w:t>
      </w:r>
    </w:p>
    <w:p w:rsidR="00D92521" w:rsidRDefault="00056B54">
      <w:pPr>
        <w:spacing w:line="460" w:lineRule="exact"/>
        <w:ind w:firstLineChars="200" w:firstLine="560"/>
        <w:rPr>
          <w:rFonts w:ascii="宋体" w:cs="宋体"/>
          <w:sz w:val="28"/>
          <w:szCs w:val="28"/>
        </w:rPr>
      </w:pPr>
      <w:r>
        <w:rPr>
          <w:rFonts w:ascii="宋体" w:cs="宋体" w:hint="eastAsia"/>
          <w:sz w:val="28"/>
          <w:szCs w:val="28"/>
        </w:rPr>
        <w:t>5.本项目采用资格后审方式对参选人进行资格审查，经资格审查合格的参选人才可能有资格成为中选候选人。</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三、参选报名时间：凡愿意参加比选的合格参选人请于2020年</w:t>
      </w:r>
      <w:r>
        <w:rPr>
          <w:rFonts w:ascii="宋体" w:cs="宋体"/>
          <w:sz w:val="28"/>
          <w:szCs w:val="28"/>
        </w:rPr>
        <w:t>1</w:t>
      </w:r>
      <w:r>
        <w:rPr>
          <w:rFonts w:ascii="宋体" w:cs="宋体" w:hint="eastAsia"/>
          <w:sz w:val="28"/>
          <w:szCs w:val="28"/>
        </w:rPr>
        <w:t>月</w:t>
      </w:r>
      <w:r w:rsidR="00BB0C16">
        <w:rPr>
          <w:rFonts w:ascii="宋体" w:cs="宋体"/>
          <w:sz w:val="28"/>
          <w:szCs w:val="28"/>
        </w:rPr>
        <w:t>10</w:t>
      </w:r>
      <w:r>
        <w:rPr>
          <w:rFonts w:ascii="宋体" w:cs="宋体" w:hint="eastAsia"/>
          <w:sz w:val="28"/>
          <w:szCs w:val="28"/>
        </w:rPr>
        <w:t>日至</w:t>
      </w:r>
      <w:r>
        <w:rPr>
          <w:rFonts w:ascii="宋体" w:cs="宋体"/>
          <w:sz w:val="28"/>
          <w:szCs w:val="28"/>
        </w:rPr>
        <w:t>1</w:t>
      </w:r>
      <w:r>
        <w:rPr>
          <w:rFonts w:ascii="宋体" w:cs="宋体" w:hint="eastAsia"/>
          <w:sz w:val="28"/>
          <w:szCs w:val="28"/>
        </w:rPr>
        <w:t>月</w:t>
      </w:r>
      <w:r w:rsidR="00BB0C16">
        <w:rPr>
          <w:rFonts w:ascii="宋体" w:cs="宋体"/>
          <w:sz w:val="28"/>
          <w:szCs w:val="28"/>
        </w:rPr>
        <w:t>20</w:t>
      </w:r>
      <w:r>
        <w:rPr>
          <w:rFonts w:ascii="宋体" w:cs="宋体" w:hint="eastAsia"/>
          <w:sz w:val="28"/>
          <w:szCs w:val="28"/>
        </w:rPr>
        <w:t>日，每天上午9:00至12:00，下午14:00至17:00，与我司指定联系人联系参选报名事宜，并领取比选文件，逾期不予受理。</w:t>
      </w:r>
    </w:p>
    <w:p w:rsidR="00D92521" w:rsidRDefault="00056B54">
      <w:pPr>
        <w:spacing w:line="460" w:lineRule="exact"/>
        <w:ind w:firstLineChars="200" w:firstLine="560"/>
        <w:rPr>
          <w:rFonts w:ascii="宋体" w:cs="宋体"/>
          <w:sz w:val="28"/>
          <w:szCs w:val="28"/>
        </w:rPr>
      </w:pPr>
      <w:r>
        <w:rPr>
          <w:rFonts w:ascii="宋体" w:cs="宋体" w:hint="eastAsia"/>
          <w:sz w:val="28"/>
          <w:szCs w:val="28"/>
        </w:rPr>
        <w:t>四、参选文件递交的截止时间(以比选人收到参选文件的时间为准)：</w:t>
      </w:r>
    </w:p>
    <w:p w:rsidR="00D92521" w:rsidRDefault="00056B54">
      <w:pPr>
        <w:spacing w:line="460" w:lineRule="exact"/>
        <w:ind w:firstLineChars="200" w:firstLine="560"/>
        <w:rPr>
          <w:rFonts w:ascii="宋体" w:cs="宋体"/>
          <w:sz w:val="28"/>
          <w:szCs w:val="28"/>
        </w:rPr>
      </w:pPr>
      <w:r>
        <w:rPr>
          <w:rFonts w:ascii="宋体" w:cs="宋体" w:hint="eastAsia"/>
          <w:sz w:val="28"/>
          <w:szCs w:val="28"/>
        </w:rPr>
        <w:t>2020年</w:t>
      </w:r>
      <w:r>
        <w:rPr>
          <w:rFonts w:ascii="宋体" w:cs="宋体"/>
          <w:sz w:val="28"/>
          <w:szCs w:val="28"/>
        </w:rPr>
        <w:t>1</w:t>
      </w:r>
      <w:r>
        <w:rPr>
          <w:rFonts w:ascii="宋体" w:cs="宋体" w:hint="eastAsia"/>
          <w:sz w:val="28"/>
          <w:szCs w:val="28"/>
        </w:rPr>
        <w:t>月</w:t>
      </w:r>
      <w:r w:rsidR="00BB0C16">
        <w:rPr>
          <w:rFonts w:ascii="宋体" w:cs="宋体"/>
          <w:sz w:val="28"/>
          <w:szCs w:val="28"/>
        </w:rPr>
        <w:t>20</w:t>
      </w:r>
      <w:r>
        <w:rPr>
          <w:rFonts w:ascii="宋体" w:cs="宋体" w:hint="eastAsia"/>
          <w:sz w:val="28"/>
          <w:szCs w:val="28"/>
        </w:rPr>
        <w:t>日下午16时00分。</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五、本自主比选采用</w:t>
      </w:r>
      <w:r>
        <w:rPr>
          <w:rFonts w:ascii="宋体" w:cs="宋体" w:hint="eastAsia"/>
          <w:sz w:val="28"/>
          <w:szCs w:val="28"/>
          <w:highlight w:val="yellow"/>
        </w:rPr>
        <w:t>综合评分办法。</w:t>
      </w:r>
    </w:p>
    <w:p w:rsidR="00D92521" w:rsidRDefault="00056B54">
      <w:pPr>
        <w:spacing w:line="460" w:lineRule="exact"/>
        <w:ind w:firstLineChars="200" w:firstLine="560"/>
        <w:rPr>
          <w:rFonts w:ascii="宋体" w:cs="宋体"/>
          <w:sz w:val="28"/>
          <w:szCs w:val="28"/>
        </w:rPr>
      </w:pPr>
      <w:r>
        <w:rPr>
          <w:rFonts w:ascii="宋体" w:cs="宋体" w:hint="eastAsia"/>
          <w:sz w:val="28"/>
          <w:szCs w:val="28"/>
        </w:rPr>
        <w:lastRenderedPageBreak/>
        <w:t>六、本公司将在参选文件截止日期后另行择日组织比选会议。</w:t>
      </w:r>
    </w:p>
    <w:p w:rsidR="00D92521" w:rsidRDefault="00D92521">
      <w:pPr>
        <w:spacing w:line="460" w:lineRule="exact"/>
        <w:ind w:firstLineChars="200" w:firstLine="560"/>
        <w:rPr>
          <w:rFonts w:ascii="宋体" w:cs="宋体"/>
          <w:sz w:val="28"/>
          <w:szCs w:val="28"/>
        </w:rPr>
      </w:pP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联 系 人：林  钦 (商      </w:t>
      </w:r>
      <w:proofErr w:type="gramStart"/>
      <w:r>
        <w:rPr>
          <w:rFonts w:ascii="宋体" w:cs="宋体" w:hint="eastAsia"/>
          <w:sz w:val="28"/>
          <w:szCs w:val="28"/>
        </w:rPr>
        <w:t>务</w:t>
      </w:r>
      <w:proofErr w:type="gramEnd"/>
      <w:r>
        <w:rPr>
          <w:rFonts w:ascii="宋体" w:cs="宋体" w:hint="eastAsia"/>
          <w:sz w:val="28"/>
          <w:szCs w:val="28"/>
        </w:rPr>
        <w:t>)  电   话： 0591-86552279</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张  键 (技      术)  电   话： 0591-86552142</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苏  葱 (纪检监察室)  电   话： 0591-86552317</w:t>
      </w:r>
    </w:p>
    <w:p w:rsidR="00D92521" w:rsidRDefault="00056B54">
      <w:pPr>
        <w:spacing w:line="460" w:lineRule="exact"/>
        <w:ind w:firstLineChars="200" w:firstLine="560"/>
        <w:rPr>
          <w:rFonts w:ascii="宋体" w:cs="宋体"/>
          <w:sz w:val="28"/>
          <w:szCs w:val="28"/>
        </w:rPr>
      </w:pPr>
      <w:r>
        <w:rPr>
          <w:rFonts w:ascii="宋体" w:cs="宋体" w:hint="eastAsia"/>
          <w:sz w:val="28"/>
          <w:szCs w:val="28"/>
        </w:rPr>
        <w:t>传    真：0591-86552003</w:t>
      </w:r>
    </w:p>
    <w:p w:rsidR="00D92521" w:rsidRDefault="00056B54">
      <w:pPr>
        <w:spacing w:line="460" w:lineRule="exact"/>
        <w:ind w:firstLineChars="200" w:firstLine="560"/>
        <w:rPr>
          <w:rFonts w:ascii="宋体" w:cs="宋体"/>
          <w:sz w:val="28"/>
          <w:szCs w:val="28"/>
        </w:rPr>
      </w:pPr>
      <w:r>
        <w:rPr>
          <w:rFonts w:ascii="宋体" w:cs="宋体" w:hint="eastAsia"/>
          <w:sz w:val="28"/>
          <w:szCs w:val="28"/>
        </w:rPr>
        <w:t>联系地址：福建省福清市江阴工业集中区国盛大道3号</w:t>
      </w:r>
    </w:p>
    <w:p w:rsidR="00D92521" w:rsidRDefault="00056B54">
      <w:pPr>
        <w:spacing w:line="460" w:lineRule="exact"/>
        <w:ind w:firstLineChars="200" w:firstLine="560"/>
        <w:rPr>
          <w:rFonts w:ascii="宋体" w:cs="宋体"/>
          <w:sz w:val="28"/>
          <w:szCs w:val="28"/>
        </w:rPr>
      </w:pPr>
      <w:proofErr w:type="gramStart"/>
      <w:r>
        <w:rPr>
          <w:rFonts w:ascii="宋体" w:cs="宋体" w:hint="eastAsia"/>
          <w:sz w:val="28"/>
          <w:szCs w:val="28"/>
        </w:rPr>
        <w:t>邮</w:t>
      </w:r>
      <w:proofErr w:type="gramEnd"/>
      <w:r>
        <w:rPr>
          <w:rFonts w:ascii="宋体" w:cs="宋体" w:hint="eastAsia"/>
          <w:sz w:val="28"/>
          <w:szCs w:val="28"/>
        </w:rPr>
        <w:t xml:space="preserve">    编：350309</w:t>
      </w:r>
    </w:p>
    <w:p w:rsidR="00D92521" w:rsidRDefault="00D92521">
      <w:pPr>
        <w:spacing w:line="460" w:lineRule="exact"/>
        <w:ind w:firstLineChars="200" w:firstLine="560"/>
        <w:rPr>
          <w:rFonts w:ascii="宋体" w:cs="宋体"/>
          <w:sz w:val="28"/>
          <w:szCs w:val="28"/>
        </w:rPr>
      </w:pP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福建省东南电化股份有限公司 </w:t>
      </w:r>
    </w:p>
    <w:p w:rsidR="00D92521" w:rsidRDefault="00056B54">
      <w:pPr>
        <w:spacing w:line="460" w:lineRule="exact"/>
        <w:ind w:firstLineChars="200" w:firstLine="560"/>
        <w:rPr>
          <w:rFonts w:ascii="宋体" w:cs="宋体"/>
          <w:sz w:val="28"/>
          <w:szCs w:val="28"/>
        </w:rPr>
      </w:pPr>
      <w:r>
        <w:rPr>
          <w:rFonts w:ascii="宋体" w:cs="宋体" w:hint="eastAsia"/>
          <w:sz w:val="28"/>
          <w:szCs w:val="28"/>
        </w:rPr>
        <w:t xml:space="preserve">                                  2020年</w:t>
      </w:r>
      <w:r>
        <w:rPr>
          <w:rFonts w:ascii="宋体" w:cs="宋体"/>
          <w:sz w:val="28"/>
          <w:szCs w:val="28"/>
        </w:rPr>
        <w:t>1</w:t>
      </w:r>
      <w:r>
        <w:rPr>
          <w:rFonts w:ascii="宋体" w:cs="宋体" w:hint="eastAsia"/>
          <w:sz w:val="28"/>
          <w:szCs w:val="28"/>
        </w:rPr>
        <w:t>月</w:t>
      </w:r>
      <w:r w:rsidR="00BB0C16">
        <w:rPr>
          <w:rFonts w:ascii="宋体" w:cs="宋体"/>
          <w:sz w:val="28"/>
          <w:szCs w:val="28"/>
        </w:rPr>
        <w:t>10</w:t>
      </w:r>
      <w:r>
        <w:rPr>
          <w:rFonts w:ascii="宋体" w:cs="宋体" w:hint="eastAsia"/>
          <w:sz w:val="28"/>
          <w:szCs w:val="28"/>
        </w:rPr>
        <w:t>日</w:t>
      </w:r>
    </w:p>
    <w:p w:rsidR="00D92521" w:rsidRDefault="00056B54">
      <w:pPr>
        <w:ind w:firstLineChars="200" w:firstLine="643"/>
        <w:jc w:val="center"/>
        <w:rPr>
          <w:rFonts w:ascii="宋体" w:cs="宋体"/>
          <w:b/>
          <w:sz w:val="32"/>
          <w:szCs w:val="32"/>
        </w:rPr>
      </w:pPr>
      <w:r>
        <w:rPr>
          <w:rFonts w:ascii="宋体" w:hAnsi="宋体" w:cs="宋体" w:hint="eastAsia"/>
          <w:b/>
          <w:sz w:val="32"/>
          <w:szCs w:val="32"/>
        </w:rPr>
        <w:t>第二章</w:t>
      </w:r>
      <w:r>
        <w:rPr>
          <w:rFonts w:ascii="宋体" w:hAnsi="宋体" w:cs="宋体"/>
          <w:b/>
          <w:sz w:val="32"/>
          <w:szCs w:val="32"/>
        </w:rPr>
        <w:t xml:space="preserve">   </w:t>
      </w:r>
      <w:r>
        <w:rPr>
          <w:rFonts w:ascii="宋体" w:hAnsi="宋体" w:cs="宋体" w:hint="eastAsia"/>
          <w:b/>
          <w:sz w:val="32"/>
          <w:szCs w:val="32"/>
        </w:rPr>
        <w:t>比选须知</w:t>
      </w:r>
    </w:p>
    <w:p w:rsidR="00D92521" w:rsidRDefault="00056B54">
      <w:pPr>
        <w:ind w:firstLineChars="200" w:firstLine="562"/>
        <w:jc w:val="left"/>
        <w:outlineLvl w:val="0"/>
        <w:rPr>
          <w:rFonts w:ascii="宋体"/>
          <w:b/>
          <w:sz w:val="28"/>
          <w:szCs w:val="28"/>
        </w:rPr>
      </w:pPr>
      <w:r>
        <w:rPr>
          <w:rFonts w:ascii="宋体" w:hAnsi="宋体" w:hint="eastAsia"/>
          <w:b/>
          <w:sz w:val="28"/>
          <w:szCs w:val="28"/>
        </w:rPr>
        <w:t>一、比选范围</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1.工程名称：福建省东南电化股份有限公司水气车间空压机维修服务项目。</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2.建设地点：</w:t>
      </w:r>
      <w:r>
        <w:rPr>
          <w:rFonts w:ascii="宋体" w:hAnsi="宋体" w:hint="eastAsia"/>
          <w:bCs/>
          <w:sz w:val="28"/>
          <w:szCs w:val="28"/>
          <w:u w:val="single"/>
        </w:rPr>
        <w:t>福清市江阴工业集中区东南电化公司现场指定地点。</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3.比选范围：</w:t>
      </w:r>
      <w:r>
        <w:rPr>
          <w:rFonts w:ascii="宋体" w:cs="宋体" w:hint="eastAsia"/>
          <w:sz w:val="28"/>
          <w:szCs w:val="28"/>
          <w:u w:val="single"/>
        </w:rPr>
        <w:t>详见附件技术要求</w:t>
      </w:r>
      <w:r>
        <w:rPr>
          <w:rFonts w:ascii="宋体" w:hAnsi="宋体" w:hint="eastAsia"/>
          <w:bCs/>
          <w:sz w:val="28"/>
          <w:szCs w:val="28"/>
        </w:rPr>
        <w:t xml:space="preserve"> </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rPr>
        <w:t>4.合同期限：</w:t>
      </w:r>
      <w:r>
        <w:rPr>
          <w:rFonts w:ascii="宋体" w:hAnsi="宋体" w:hint="eastAsia"/>
          <w:bCs/>
          <w:sz w:val="28"/>
          <w:szCs w:val="28"/>
          <w:u w:val="single"/>
        </w:rPr>
        <w:t>1年。</w:t>
      </w:r>
    </w:p>
    <w:p w:rsidR="00D92521" w:rsidRDefault="00056B54">
      <w:pPr>
        <w:ind w:firstLineChars="200" w:firstLine="560"/>
        <w:jc w:val="left"/>
        <w:outlineLvl w:val="0"/>
        <w:rPr>
          <w:rFonts w:ascii="宋体" w:hAnsi="宋体"/>
          <w:bCs/>
          <w:sz w:val="28"/>
          <w:szCs w:val="28"/>
        </w:rPr>
      </w:pPr>
      <w:r>
        <w:rPr>
          <w:rFonts w:ascii="宋体" w:hAnsi="宋体" w:hint="eastAsia"/>
          <w:bCs/>
          <w:sz w:val="28"/>
          <w:szCs w:val="28"/>
          <w:highlight w:val="yellow"/>
        </w:rPr>
        <w:t>5.结算方式：（1）设备维修后支付70%，</w:t>
      </w:r>
      <w:r>
        <w:rPr>
          <w:rFonts w:ascii="宋体" w:hAnsi="宋体" w:cs="仿宋_GB2312" w:hint="eastAsia"/>
          <w:sz w:val="28"/>
          <w:szCs w:val="28"/>
          <w:highlight w:val="yellow"/>
        </w:rPr>
        <w:t>余下30%作为质保金，质保期1年；</w:t>
      </w:r>
      <w:r>
        <w:rPr>
          <w:rFonts w:ascii="宋体" w:hAnsi="宋体" w:hint="eastAsia"/>
          <w:bCs/>
          <w:sz w:val="28"/>
          <w:szCs w:val="28"/>
          <w:highlight w:val="yellow"/>
        </w:rPr>
        <w:t xml:space="preserve"> （2）备件按照附件四备件报价单以实际使用数量另外结算。</w:t>
      </w:r>
    </w:p>
    <w:p w:rsidR="00D92521" w:rsidRDefault="00056B54">
      <w:pPr>
        <w:ind w:firstLineChars="200" w:firstLine="562"/>
        <w:jc w:val="left"/>
        <w:outlineLvl w:val="0"/>
        <w:rPr>
          <w:rFonts w:ascii="宋体"/>
          <w:b/>
          <w:sz w:val="28"/>
          <w:szCs w:val="28"/>
        </w:rPr>
      </w:pPr>
      <w:r>
        <w:rPr>
          <w:rFonts w:ascii="宋体" w:hAnsi="宋体" w:hint="eastAsia"/>
          <w:b/>
          <w:sz w:val="28"/>
          <w:szCs w:val="28"/>
        </w:rPr>
        <w:t>二、定义和解释</w:t>
      </w:r>
    </w:p>
    <w:p w:rsidR="00D92521" w:rsidRDefault="00056B54">
      <w:pPr>
        <w:ind w:firstLineChars="200" w:firstLine="560"/>
        <w:jc w:val="left"/>
        <w:rPr>
          <w:rFonts w:ascii="宋体"/>
          <w:sz w:val="28"/>
          <w:szCs w:val="28"/>
        </w:rPr>
      </w:pPr>
      <w:r>
        <w:rPr>
          <w:rFonts w:ascii="宋体" w:hAnsi="宋体" w:hint="eastAsia"/>
          <w:sz w:val="28"/>
          <w:szCs w:val="28"/>
        </w:rPr>
        <w:t>1.“比选人”指福建省东南电化股份有限公司，即业主方。</w:t>
      </w:r>
    </w:p>
    <w:p w:rsidR="00D92521" w:rsidRDefault="00056B54">
      <w:pPr>
        <w:ind w:firstLineChars="200" w:firstLine="560"/>
        <w:jc w:val="left"/>
        <w:rPr>
          <w:rFonts w:ascii="宋体"/>
          <w:sz w:val="28"/>
          <w:szCs w:val="28"/>
        </w:rPr>
      </w:pPr>
      <w:r>
        <w:rPr>
          <w:rFonts w:ascii="宋体" w:hAnsi="宋体"/>
          <w:sz w:val="28"/>
          <w:szCs w:val="28"/>
        </w:rPr>
        <w:t>2.</w:t>
      </w:r>
      <w:r>
        <w:rPr>
          <w:rFonts w:ascii="宋体" w:hAnsi="宋体" w:hint="eastAsia"/>
          <w:sz w:val="28"/>
          <w:szCs w:val="28"/>
        </w:rPr>
        <w:t>“参选人”系指向比选人报名并接受邀请，领取比选文件，且</w:t>
      </w:r>
      <w:r>
        <w:rPr>
          <w:rFonts w:ascii="宋体" w:hAnsi="宋体" w:hint="eastAsia"/>
          <w:sz w:val="28"/>
          <w:szCs w:val="28"/>
        </w:rPr>
        <w:lastRenderedPageBreak/>
        <w:t>已经提交或准备提交本次参选文件的法人。</w:t>
      </w:r>
    </w:p>
    <w:p w:rsidR="00D92521" w:rsidRDefault="00056B54">
      <w:pPr>
        <w:ind w:firstLineChars="200" w:firstLine="560"/>
        <w:jc w:val="left"/>
        <w:rPr>
          <w:rFonts w:ascii="宋体"/>
          <w:sz w:val="28"/>
          <w:szCs w:val="28"/>
        </w:rPr>
      </w:pPr>
      <w:r>
        <w:rPr>
          <w:rFonts w:ascii="宋体" w:hAnsi="宋体" w:hint="eastAsia"/>
          <w:sz w:val="28"/>
          <w:szCs w:val="28"/>
        </w:rPr>
        <w:t>3.“参选人代表”系指全权代表参选人参加本次投标活动并签署参选文件的人，如果参选人代表不是参选人的法定代表人，须持有《法定代表人授权书》。</w:t>
      </w:r>
    </w:p>
    <w:p w:rsidR="00D92521" w:rsidRDefault="00056B54">
      <w:pPr>
        <w:ind w:firstLineChars="200" w:firstLine="560"/>
        <w:jc w:val="left"/>
        <w:rPr>
          <w:rFonts w:ascii="宋体"/>
          <w:sz w:val="28"/>
          <w:szCs w:val="28"/>
        </w:rPr>
      </w:pPr>
      <w:r>
        <w:rPr>
          <w:rFonts w:ascii="宋体" w:hAnsi="宋体" w:hint="eastAsia"/>
          <w:sz w:val="28"/>
          <w:szCs w:val="28"/>
        </w:rPr>
        <w:t>4.“服务”系指比选文件规定参选人为完成全部</w:t>
      </w:r>
      <w:bookmarkStart w:id="0" w:name="_GoBack"/>
      <w:bookmarkEnd w:id="0"/>
      <w:r>
        <w:rPr>
          <w:rFonts w:ascii="宋体" w:hAnsi="宋体" w:hint="eastAsia"/>
          <w:sz w:val="28"/>
          <w:szCs w:val="28"/>
        </w:rPr>
        <w:t>合同义务须承担的所有工作及其他类似的义务。</w:t>
      </w:r>
    </w:p>
    <w:p w:rsidR="00D92521" w:rsidRDefault="00056B54">
      <w:pPr>
        <w:ind w:firstLineChars="200" w:firstLine="562"/>
        <w:jc w:val="left"/>
        <w:rPr>
          <w:rFonts w:ascii="宋体"/>
          <w:b/>
          <w:sz w:val="28"/>
          <w:szCs w:val="28"/>
        </w:rPr>
      </w:pPr>
      <w:r>
        <w:rPr>
          <w:rFonts w:ascii="宋体" w:hAnsi="宋体" w:hint="eastAsia"/>
          <w:b/>
          <w:sz w:val="28"/>
          <w:szCs w:val="28"/>
        </w:rPr>
        <w:t>三、比选文件组成</w:t>
      </w:r>
    </w:p>
    <w:p w:rsidR="00D92521" w:rsidRDefault="00056B54">
      <w:pPr>
        <w:ind w:firstLineChars="200" w:firstLine="560"/>
        <w:jc w:val="left"/>
        <w:rPr>
          <w:rFonts w:ascii="宋体"/>
          <w:sz w:val="28"/>
          <w:szCs w:val="28"/>
        </w:rPr>
      </w:pPr>
      <w:r>
        <w:rPr>
          <w:rFonts w:ascii="宋体" w:hint="eastAsia"/>
          <w:sz w:val="28"/>
          <w:szCs w:val="28"/>
        </w:rPr>
        <w:t xml:space="preserve">1.比选文件包括下列内容：    </w:t>
      </w:r>
    </w:p>
    <w:p w:rsidR="00D92521" w:rsidRDefault="00056B54">
      <w:pPr>
        <w:ind w:firstLineChars="200" w:firstLine="560"/>
        <w:jc w:val="left"/>
        <w:rPr>
          <w:rFonts w:ascii="宋体"/>
          <w:sz w:val="28"/>
          <w:szCs w:val="28"/>
        </w:rPr>
      </w:pPr>
      <w:r>
        <w:rPr>
          <w:rFonts w:ascii="宋体" w:hint="eastAsia"/>
          <w:sz w:val="28"/>
          <w:szCs w:val="28"/>
        </w:rPr>
        <w:t>比选公告、比选须知、项目内容、合同书格式、报价单、承诺函等。</w:t>
      </w:r>
    </w:p>
    <w:p w:rsidR="00D92521" w:rsidRDefault="00056B54">
      <w:pPr>
        <w:ind w:firstLineChars="200" w:firstLine="560"/>
        <w:jc w:val="left"/>
        <w:rPr>
          <w:rFonts w:ascii="宋体"/>
          <w:sz w:val="28"/>
          <w:szCs w:val="28"/>
        </w:rPr>
      </w:pPr>
      <w:r>
        <w:rPr>
          <w:rFonts w:ascii="宋体" w:hint="eastAsia"/>
          <w:sz w:val="28"/>
          <w:szCs w:val="28"/>
        </w:rPr>
        <w:t>2.比选文件除1中内容外，比选人在比选期间发出的书面文件和其他修改或补充函件，均是比选文件不可分割的组成部分。</w:t>
      </w:r>
    </w:p>
    <w:p w:rsidR="00D92521" w:rsidRDefault="00056B54">
      <w:pPr>
        <w:ind w:firstLineChars="200" w:firstLine="560"/>
        <w:jc w:val="left"/>
        <w:rPr>
          <w:rFonts w:ascii="宋体"/>
          <w:sz w:val="28"/>
          <w:szCs w:val="28"/>
        </w:rPr>
      </w:pPr>
      <w:r>
        <w:rPr>
          <w:rFonts w:ascii="宋体" w:hint="eastAsia"/>
          <w:sz w:val="28"/>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宋体" w:hint="eastAsia"/>
          <w:sz w:val="28"/>
          <w:szCs w:val="28"/>
        </w:rPr>
        <w:t>选文件</w:t>
      </w:r>
      <w:proofErr w:type="gramEnd"/>
      <w:r>
        <w:rPr>
          <w:rFonts w:ascii="宋体" w:hint="eastAsia"/>
          <w:sz w:val="28"/>
          <w:szCs w:val="28"/>
        </w:rPr>
        <w:t>在各方面都做出实质性响应是参选人的风险，有可能导致其参选被拒绝，或被认定为无效参选或被确定为参选无效。</w:t>
      </w:r>
    </w:p>
    <w:p w:rsidR="00D92521" w:rsidRDefault="00056B54">
      <w:pPr>
        <w:ind w:firstLineChars="200" w:firstLine="562"/>
        <w:jc w:val="left"/>
        <w:rPr>
          <w:rFonts w:ascii="宋体"/>
          <w:b/>
          <w:bCs/>
          <w:sz w:val="28"/>
          <w:szCs w:val="28"/>
        </w:rPr>
      </w:pPr>
      <w:r>
        <w:rPr>
          <w:rFonts w:ascii="宋体" w:hint="eastAsia"/>
          <w:b/>
          <w:bCs/>
          <w:sz w:val="28"/>
          <w:szCs w:val="28"/>
        </w:rPr>
        <w:t>四、比选文件的澄清</w:t>
      </w:r>
    </w:p>
    <w:p w:rsidR="00D92521" w:rsidRDefault="00056B54">
      <w:pPr>
        <w:ind w:firstLineChars="200" w:firstLine="560"/>
        <w:jc w:val="left"/>
        <w:rPr>
          <w:rFonts w:ascii="宋体"/>
          <w:sz w:val="28"/>
          <w:szCs w:val="28"/>
        </w:rPr>
      </w:pPr>
      <w:r>
        <w:rPr>
          <w:rFonts w:ascii="宋体" w:hint="eastAsia"/>
          <w:sz w:val="28"/>
          <w:szCs w:val="28"/>
        </w:rPr>
        <w:t>参选人获取比选文件后，应仔细检查比选文件的所有内容，如有残缺等问题应在获得比选文件3日内向比选人提出。参选人若对比</w:t>
      </w:r>
      <w:proofErr w:type="gramStart"/>
      <w:r>
        <w:rPr>
          <w:rFonts w:ascii="宋体" w:hint="eastAsia"/>
          <w:sz w:val="28"/>
          <w:szCs w:val="28"/>
        </w:rPr>
        <w:t>选文件</w:t>
      </w:r>
      <w:proofErr w:type="gramEnd"/>
      <w:r>
        <w:rPr>
          <w:rFonts w:ascii="宋体" w:hint="eastAsia"/>
          <w:sz w:val="28"/>
          <w:szCs w:val="28"/>
        </w:rPr>
        <w:t>有任何疑问，应在参选截止时间前5日，按参选须知载明的地址以书面形式（包括书面、传真、电子邮件下同）通知到比选人。比选</w:t>
      </w:r>
      <w:r>
        <w:rPr>
          <w:rFonts w:ascii="宋体" w:hint="eastAsia"/>
          <w:sz w:val="28"/>
          <w:szCs w:val="28"/>
        </w:rPr>
        <w:lastRenderedPageBreak/>
        <w:t>人将视情况确定采用适当方式予以澄清或以书面形式予以答复，澄清文件作为比选文件的组成部分，具有约束作用。</w:t>
      </w:r>
    </w:p>
    <w:p w:rsidR="00D92521" w:rsidRDefault="00056B54">
      <w:pPr>
        <w:ind w:firstLineChars="200" w:firstLine="562"/>
        <w:jc w:val="left"/>
        <w:rPr>
          <w:rFonts w:ascii="宋体"/>
          <w:b/>
          <w:bCs/>
          <w:sz w:val="28"/>
          <w:szCs w:val="28"/>
        </w:rPr>
      </w:pPr>
      <w:r>
        <w:rPr>
          <w:rFonts w:ascii="宋体" w:hint="eastAsia"/>
          <w:b/>
          <w:bCs/>
          <w:sz w:val="28"/>
          <w:szCs w:val="28"/>
        </w:rPr>
        <w:t>五、比选文件的修改、补充</w:t>
      </w:r>
    </w:p>
    <w:p w:rsidR="00D92521" w:rsidRDefault="00056B54">
      <w:pPr>
        <w:ind w:firstLineChars="200" w:firstLine="560"/>
        <w:jc w:val="left"/>
        <w:rPr>
          <w:rFonts w:ascii="宋体"/>
          <w:sz w:val="28"/>
          <w:szCs w:val="28"/>
        </w:rPr>
      </w:pPr>
      <w:r>
        <w:rPr>
          <w:rFonts w:ascii="宋体" w:hint="eastAsia"/>
          <w:sz w:val="28"/>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D92521" w:rsidRDefault="00056B54">
      <w:pPr>
        <w:ind w:firstLineChars="200" w:firstLine="560"/>
        <w:jc w:val="left"/>
        <w:rPr>
          <w:rFonts w:ascii="宋体"/>
          <w:sz w:val="28"/>
          <w:szCs w:val="28"/>
        </w:rPr>
      </w:pPr>
      <w:r>
        <w:rPr>
          <w:rFonts w:ascii="宋体" w:hint="eastAsia"/>
          <w:sz w:val="28"/>
          <w:szCs w:val="28"/>
        </w:rPr>
        <w:t>2.为使参选人在准备参选文件时有合理的时间考虑比选文件的修改，比选人可酌情推迟参选截止时间</w:t>
      </w:r>
      <w:proofErr w:type="gramStart"/>
      <w:r>
        <w:rPr>
          <w:rFonts w:ascii="宋体" w:hint="eastAsia"/>
          <w:sz w:val="28"/>
          <w:szCs w:val="28"/>
        </w:rPr>
        <w:t>和开选时间</w:t>
      </w:r>
      <w:proofErr w:type="gramEnd"/>
      <w:r>
        <w:rPr>
          <w:rFonts w:ascii="宋体" w:hint="eastAsia"/>
          <w:sz w:val="28"/>
          <w:szCs w:val="28"/>
        </w:rPr>
        <w:t>，并以书面形式通知已获得比选文件的每一参选人。</w:t>
      </w:r>
    </w:p>
    <w:p w:rsidR="00D92521" w:rsidRDefault="00056B54">
      <w:pPr>
        <w:ind w:firstLineChars="200" w:firstLine="560"/>
        <w:jc w:val="left"/>
        <w:rPr>
          <w:rFonts w:ascii="宋体"/>
          <w:sz w:val="28"/>
          <w:szCs w:val="28"/>
        </w:rPr>
      </w:pPr>
      <w:r>
        <w:rPr>
          <w:rFonts w:ascii="宋体" w:hint="eastAsia"/>
          <w:sz w:val="28"/>
          <w:szCs w:val="28"/>
        </w:rPr>
        <w:t>3.比选文件的修改书将构成比选文件的一部分，对参选人具有约束作用。</w:t>
      </w:r>
    </w:p>
    <w:p w:rsidR="00D92521" w:rsidRDefault="00056B54">
      <w:pPr>
        <w:ind w:firstLineChars="200" w:firstLine="562"/>
        <w:jc w:val="left"/>
        <w:rPr>
          <w:rFonts w:ascii="宋体"/>
          <w:b/>
          <w:sz w:val="28"/>
          <w:szCs w:val="28"/>
        </w:rPr>
      </w:pPr>
      <w:r>
        <w:rPr>
          <w:rFonts w:ascii="宋体" w:hAnsi="宋体" w:hint="eastAsia"/>
          <w:b/>
          <w:sz w:val="28"/>
          <w:szCs w:val="28"/>
        </w:rPr>
        <w:t>六、参选人资格</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1.中华人民共和国境内注册、具有独立法人资格、具有一般纳税人资格、具有空压机设备维修服务的相关营业范围，且具有良好的财务状况和商业信誉（需提供营业执照复印件）。</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2.具备空压机设备维修资质。（需提供资质证明复印件）</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3.参选单位从事过气体压缩机维修保养并有较强专业实力，服务业绩优良，社会信誉好。（需提供有关证明，包括不限于合同等）</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4.本项目不接受联合体参选，不允许分包；</w:t>
      </w:r>
    </w:p>
    <w:p w:rsidR="00D92521" w:rsidRDefault="00056B54">
      <w:pPr>
        <w:snapToGrid w:val="0"/>
        <w:spacing w:line="360" w:lineRule="auto"/>
        <w:ind w:firstLineChars="200" w:firstLine="560"/>
        <w:outlineLvl w:val="0"/>
        <w:rPr>
          <w:rFonts w:ascii="宋体"/>
          <w:color w:val="000000"/>
          <w:sz w:val="28"/>
          <w:szCs w:val="28"/>
        </w:rPr>
      </w:pPr>
      <w:r>
        <w:rPr>
          <w:rFonts w:ascii="宋体" w:hint="eastAsia"/>
          <w:color w:val="000000"/>
          <w:sz w:val="28"/>
          <w:szCs w:val="28"/>
        </w:rPr>
        <w:t>5.本项目采用资格后审方式对参选人进行资格审查，经资格审查合格的参选人才可能有资格成为中选候选人。</w:t>
      </w:r>
    </w:p>
    <w:p w:rsidR="00D92521" w:rsidRDefault="00056B54">
      <w:pPr>
        <w:snapToGrid w:val="0"/>
        <w:spacing w:line="360" w:lineRule="auto"/>
        <w:ind w:firstLineChars="200" w:firstLine="562"/>
        <w:outlineLvl w:val="0"/>
        <w:rPr>
          <w:rFonts w:ascii="宋体" w:hAnsi="宋体"/>
          <w:b/>
          <w:sz w:val="28"/>
          <w:szCs w:val="28"/>
        </w:rPr>
      </w:pPr>
      <w:r>
        <w:rPr>
          <w:rFonts w:ascii="宋体" w:hAnsi="宋体" w:hint="eastAsia"/>
          <w:b/>
          <w:sz w:val="28"/>
          <w:szCs w:val="28"/>
        </w:rPr>
        <w:t>七、参选保证金</w:t>
      </w:r>
    </w:p>
    <w:p w:rsidR="00D92521" w:rsidRDefault="00056B54">
      <w:pPr>
        <w:snapToGrid w:val="0"/>
        <w:spacing w:line="360" w:lineRule="auto"/>
        <w:ind w:firstLineChars="200" w:firstLine="560"/>
        <w:outlineLvl w:val="0"/>
        <w:rPr>
          <w:rFonts w:ascii="宋体" w:hAnsi="宋体"/>
          <w:bCs/>
          <w:sz w:val="28"/>
          <w:szCs w:val="28"/>
        </w:rPr>
      </w:pPr>
      <w:r>
        <w:rPr>
          <w:rFonts w:ascii="宋体" w:hAnsi="宋体" w:hint="eastAsia"/>
          <w:bCs/>
          <w:sz w:val="28"/>
          <w:szCs w:val="28"/>
        </w:rPr>
        <w:lastRenderedPageBreak/>
        <w:t>本项目无参选保证金。</w:t>
      </w:r>
    </w:p>
    <w:p w:rsidR="00D92521" w:rsidRDefault="00056B54">
      <w:pPr>
        <w:ind w:firstLineChars="200" w:firstLine="562"/>
        <w:jc w:val="left"/>
        <w:rPr>
          <w:rFonts w:ascii="宋体"/>
          <w:b/>
          <w:sz w:val="28"/>
          <w:szCs w:val="28"/>
        </w:rPr>
      </w:pPr>
      <w:r>
        <w:rPr>
          <w:rFonts w:ascii="宋体" w:hAnsi="宋体" w:hint="eastAsia"/>
          <w:b/>
          <w:sz w:val="28"/>
          <w:szCs w:val="28"/>
        </w:rPr>
        <w:t>八、比选文件的递交</w:t>
      </w:r>
    </w:p>
    <w:p w:rsidR="00D92521" w:rsidRDefault="00056B54">
      <w:pPr>
        <w:ind w:firstLineChars="200" w:firstLine="560"/>
        <w:jc w:val="left"/>
        <w:rPr>
          <w:rFonts w:ascii="宋体"/>
          <w:sz w:val="28"/>
          <w:szCs w:val="28"/>
        </w:rPr>
      </w:pPr>
      <w:r>
        <w:rPr>
          <w:rFonts w:ascii="宋体" w:hint="eastAsia"/>
          <w:sz w:val="28"/>
          <w:szCs w:val="28"/>
        </w:rPr>
        <w:t>1.参选文件的密封和标记：参选人应将参选文件正本和所有的副本分开密封装在信封中，且在信封上标明“正本”、“副本”字样。参选人应编制参选文件一式贰份，其中正本一份和副本一份。参选文件密封封口处须加盖参选人公章，否则其参选将被拒绝。</w:t>
      </w:r>
    </w:p>
    <w:p w:rsidR="00D92521" w:rsidRDefault="00056B54">
      <w:pPr>
        <w:ind w:firstLineChars="200" w:firstLine="560"/>
        <w:jc w:val="left"/>
        <w:rPr>
          <w:rFonts w:ascii="宋体"/>
          <w:sz w:val="28"/>
          <w:szCs w:val="28"/>
        </w:rPr>
      </w:pPr>
      <w:r>
        <w:rPr>
          <w:rFonts w:ascii="宋体" w:hint="eastAsia"/>
          <w:sz w:val="28"/>
          <w:szCs w:val="28"/>
        </w:rPr>
        <w:t>2.文件递交的截止时间：2020年</w:t>
      </w:r>
      <w:r>
        <w:rPr>
          <w:rFonts w:ascii="宋体"/>
          <w:sz w:val="28"/>
          <w:szCs w:val="28"/>
        </w:rPr>
        <w:t>1</w:t>
      </w:r>
      <w:r>
        <w:rPr>
          <w:rFonts w:ascii="宋体" w:hint="eastAsia"/>
          <w:sz w:val="28"/>
          <w:szCs w:val="28"/>
        </w:rPr>
        <w:t>月</w:t>
      </w:r>
      <w:r w:rsidR="00BB0C16">
        <w:rPr>
          <w:rFonts w:ascii="宋体"/>
          <w:sz w:val="28"/>
          <w:szCs w:val="28"/>
        </w:rPr>
        <w:t>20</w:t>
      </w:r>
      <w:r>
        <w:rPr>
          <w:rFonts w:ascii="宋体" w:hint="eastAsia"/>
          <w:sz w:val="28"/>
          <w:szCs w:val="28"/>
        </w:rPr>
        <w:t>日16时。</w:t>
      </w:r>
    </w:p>
    <w:p w:rsidR="00D92521" w:rsidRDefault="00056B54">
      <w:pPr>
        <w:ind w:firstLineChars="200" w:firstLine="560"/>
        <w:jc w:val="left"/>
        <w:rPr>
          <w:rFonts w:ascii="宋体"/>
          <w:sz w:val="28"/>
          <w:szCs w:val="28"/>
        </w:rPr>
      </w:pPr>
      <w:r>
        <w:rPr>
          <w:rFonts w:ascii="宋体" w:hint="eastAsia"/>
          <w:sz w:val="28"/>
          <w:szCs w:val="28"/>
        </w:rPr>
        <w:t>3.提交参选文件的地点为：福建省东南电化公司办公楼四楼商务室比选箱内（福建省福州市江阴工业集中区国盛大道3号），联系人：陈智敏，联系电话：0591-86552258，也可以直接邮寄（截止时间以比选人收到参选文件的时间为准，若要邮寄，请提前寄出。）。</w:t>
      </w:r>
      <w:r>
        <w:rPr>
          <w:rFonts w:ascii="宋体" w:hint="eastAsia"/>
          <w:color w:val="FF0000"/>
          <w:sz w:val="28"/>
          <w:szCs w:val="28"/>
        </w:rPr>
        <w:t>参选文件邮件包装外层应写清投标项目、联系人（参选人）及电话，若未标记致收件人员无法正常辨别、接收投标件的，</w:t>
      </w:r>
      <w:proofErr w:type="gramStart"/>
      <w:r>
        <w:rPr>
          <w:rFonts w:ascii="宋体" w:hint="eastAsia"/>
          <w:color w:val="FF0000"/>
          <w:sz w:val="28"/>
          <w:szCs w:val="28"/>
        </w:rPr>
        <w:t>按废标处理</w:t>
      </w:r>
      <w:proofErr w:type="gramEnd"/>
      <w:r>
        <w:rPr>
          <w:rFonts w:ascii="宋体" w:hint="eastAsia"/>
          <w:color w:val="FF0000"/>
          <w:sz w:val="28"/>
          <w:szCs w:val="28"/>
        </w:rPr>
        <w:t>。请使用顺丰或EMS进行邮寄，其他邮寄方式可能无法到达我司。</w:t>
      </w:r>
    </w:p>
    <w:p w:rsidR="00D92521" w:rsidRDefault="00056B54">
      <w:pPr>
        <w:ind w:firstLineChars="200" w:firstLine="560"/>
        <w:jc w:val="left"/>
        <w:rPr>
          <w:rFonts w:ascii="宋体"/>
          <w:sz w:val="28"/>
          <w:szCs w:val="28"/>
        </w:rPr>
      </w:pPr>
      <w:r>
        <w:rPr>
          <w:rFonts w:ascii="宋体" w:hint="eastAsia"/>
          <w:sz w:val="28"/>
          <w:szCs w:val="28"/>
        </w:rPr>
        <w:t>4.只允许参选人有一个参选方案，否则将被视为无效参选。</w:t>
      </w:r>
    </w:p>
    <w:p w:rsidR="00D92521" w:rsidRDefault="00056B54">
      <w:pPr>
        <w:ind w:firstLineChars="200" w:firstLine="560"/>
        <w:jc w:val="left"/>
        <w:rPr>
          <w:rFonts w:ascii="宋体"/>
          <w:sz w:val="28"/>
          <w:szCs w:val="28"/>
        </w:rPr>
      </w:pPr>
      <w:r>
        <w:rPr>
          <w:rFonts w:ascii="宋体" w:hint="eastAsia"/>
          <w:sz w:val="28"/>
          <w:szCs w:val="28"/>
        </w:rPr>
        <w:t>5.逾期送达的或未送达指定地点或参选文件密封不符合规定要求的参选文件，比选人不予受理。参选人所提交的比选文件在评标结束后，无论中选与否都不退还。</w:t>
      </w:r>
    </w:p>
    <w:p w:rsidR="00D92521" w:rsidRDefault="00056B54">
      <w:pPr>
        <w:ind w:firstLineChars="200" w:firstLine="560"/>
        <w:jc w:val="left"/>
        <w:rPr>
          <w:rFonts w:ascii="宋体"/>
          <w:sz w:val="28"/>
          <w:szCs w:val="28"/>
        </w:rPr>
      </w:pPr>
      <w:r>
        <w:rPr>
          <w:rFonts w:ascii="宋体" w:hint="eastAsia"/>
          <w:sz w:val="28"/>
          <w:szCs w:val="28"/>
        </w:rPr>
        <w:t>6.参选人收到比选文件后，如有疑问需要澄清，请以书面形式在规定时间内报比选人汇总。</w:t>
      </w:r>
    </w:p>
    <w:p w:rsidR="00D92521" w:rsidRDefault="00056B54">
      <w:pPr>
        <w:ind w:firstLineChars="200" w:firstLine="560"/>
        <w:jc w:val="left"/>
        <w:rPr>
          <w:rFonts w:ascii="宋体"/>
          <w:sz w:val="28"/>
          <w:szCs w:val="28"/>
        </w:rPr>
      </w:pPr>
      <w:r>
        <w:rPr>
          <w:rFonts w:ascii="宋体" w:hint="eastAsia"/>
          <w:sz w:val="28"/>
          <w:szCs w:val="28"/>
        </w:rPr>
        <w:t>7.参选人对比选人提供的比选文件所做出的推论、解释和结论，比选人概不负责。参选人由于对比</w:t>
      </w:r>
      <w:proofErr w:type="gramStart"/>
      <w:r>
        <w:rPr>
          <w:rFonts w:ascii="宋体" w:hint="eastAsia"/>
          <w:sz w:val="28"/>
          <w:szCs w:val="28"/>
        </w:rPr>
        <w:t>选文件</w:t>
      </w:r>
      <w:proofErr w:type="gramEnd"/>
      <w:r>
        <w:rPr>
          <w:rFonts w:ascii="宋体" w:hint="eastAsia"/>
          <w:sz w:val="28"/>
          <w:szCs w:val="28"/>
        </w:rPr>
        <w:t>的任何推论和误解以及比选对有关问题的口头解释所造成的后果，均由参选人负责。</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D92521" w:rsidRDefault="00056B54">
      <w:pPr>
        <w:snapToGrid w:val="0"/>
        <w:spacing w:line="360" w:lineRule="auto"/>
        <w:ind w:firstLineChars="200" w:firstLine="562"/>
        <w:rPr>
          <w:rFonts w:ascii="宋体"/>
          <w:b/>
          <w:sz w:val="28"/>
          <w:szCs w:val="28"/>
        </w:rPr>
      </w:pPr>
      <w:r>
        <w:rPr>
          <w:rFonts w:ascii="宋体" w:hAnsi="宋体" w:hint="eastAsia"/>
          <w:b/>
          <w:sz w:val="28"/>
          <w:szCs w:val="28"/>
        </w:rPr>
        <w:t>一、参选文件的组成：</w:t>
      </w:r>
    </w:p>
    <w:p w:rsidR="00D92521" w:rsidRDefault="00056B54">
      <w:pPr>
        <w:snapToGrid w:val="0"/>
        <w:spacing w:line="360" w:lineRule="auto"/>
        <w:ind w:firstLineChars="200" w:firstLine="560"/>
        <w:jc w:val="left"/>
        <w:rPr>
          <w:rFonts w:ascii="宋体"/>
          <w:sz w:val="28"/>
          <w:szCs w:val="28"/>
        </w:rPr>
      </w:pPr>
      <w:r>
        <w:rPr>
          <w:rFonts w:ascii="宋体" w:hAnsi="宋体" w:hint="eastAsia"/>
          <w:color w:val="000000"/>
          <w:sz w:val="28"/>
          <w:szCs w:val="28"/>
        </w:rPr>
        <w:t>1.投标单位经营历史简介，经营能力介绍，企业营业执照（复印件）、法人代表身份证（复印件）及联系方式、服务</w:t>
      </w:r>
      <w:r>
        <w:rPr>
          <w:rFonts w:ascii="宋体" w:hAnsi="宋体" w:hint="eastAsia"/>
          <w:sz w:val="28"/>
          <w:szCs w:val="28"/>
        </w:rPr>
        <w:t>承诺函等</w:t>
      </w:r>
      <w:r>
        <w:rPr>
          <w:rFonts w:ascii="宋体" w:hAnsi="宋体" w:hint="eastAsia"/>
          <w:color w:val="000000"/>
          <w:sz w:val="28"/>
          <w:szCs w:val="28"/>
        </w:rPr>
        <w:t>。</w:t>
      </w:r>
    </w:p>
    <w:p w:rsidR="00D92521" w:rsidRDefault="00056B54">
      <w:pPr>
        <w:spacing w:line="360" w:lineRule="auto"/>
        <w:ind w:firstLineChars="200" w:firstLine="560"/>
        <w:rPr>
          <w:rFonts w:ascii="宋体"/>
          <w:color w:val="000000"/>
          <w:sz w:val="28"/>
          <w:szCs w:val="28"/>
        </w:rPr>
      </w:pPr>
      <w:r>
        <w:rPr>
          <w:rFonts w:ascii="宋体" w:hAnsi="宋体" w:hint="eastAsia"/>
          <w:sz w:val="28"/>
          <w:szCs w:val="28"/>
        </w:rPr>
        <w:t>2.参选单位出具业务联系人的授权</w:t>
      </w:r>
      <w:r>
        <w:rPr>
          <w:rFonts w:ascii="宋体" w:hAnsi="宋体" w:hint="eastAsia"/>
          <w:color w:val="000000"/>
          <w:sz w:val="28"/>
          <w:szCs w:val="28"/>
        </w:rPr>
        <w:t>代表</w:t>
      </w:r>
      <w:r>
        <w:rPr>
          <w:rFonts w:ascii="宋体" w:hAnsi="宋体" w:hint="eastAsia"/>
          <w:sz w:val="28"/>
          <w:szCs w:val="28"/>
        </w:rPr>
        <w:t>证明，业务联系人或被授权代表变更时应取得相应的具有</w:t>
      </w:r>
      <w:r>
        <w:rPr>
          <w:rFonts w:ascii="宋体" w:hAnsi="宋体" w:hint="eastAsia"/>
          <w:color w:val="000000"/>
          <w:sz w:val="28"/>
          <w:szCs w:val="28"/>
        </w:rPr>
        <w:t>法律</w:t>
      </w:r>
      <w:r>
        <w:rPr>
          <w:rFonts w:ascii="宋体" w:hAnsi="宋体" w:hint="eastAsia"/>
          <w:sz w:val="28"/>
          <w:szCs w:val="28"/>
        </w:rPr>
        <w:t>效力的证明材料。</w:t>
      </w:r>
    </w:p>
    <w:p w:rsidR="00D92521" w:rsidRDefault="00056B54">
      <w:pPr>
        <w:spacing w:line="360" w:lineRule="auto"/>
        <w:ind w:firstLineChars="200" w:firstLine="560"/>
        <w:rPr>
          <w:rFonts w:ascii="宋体"/>
          <w:color w:val="000000"/>
          <w:sz w:val="28"/>
          <w:szCs w:val="28"/>
        </w:rPr>
      </w:pPr>
      <w:r>
        <w:rPr>
          <w:rFonts w:ascii="宋体" w:hAnsi="宋体" w:hint="eastAsia"/>
          <w:color w:val="000000"/>
          <w:sz w:val="28"/>
          <w:szCs w:val="28"/>
        </w:rPr>
        <w:t>3.参选单位所拥有</w:t>
      </w:r>
      <w:r>
        <w:rPr>
          <w:rFonts w:ascii="宋体" w:hAnsi="宋体" w:cs="仿宋_GB2312" w:hint="eastAsia"/>
          <w:sz w:val="28"/>
          <w:szCs w:val="28"/>
        </w:rPr>
        <w:t>压缩机组维护保养</w:t>
      </w:r>
      <w:r>
        <w:rPr>
          <w:rFonts w:ascii="宋体" w:hAnsi="宋体" w:hint="eastAsia"/>
          <w:color w:val="000000"/>
          <w:sz w:val="28"/>
          <w:szCs w:val="28"/>
        </w:rPr>
        <w:t>的维护设备清单、资质等。</w:t>
      </w:r>
    </w:p>
    <w:p w:rsidR="00D92521" w:rsidRDefault="00056B54">
      <w:pPr>
        <w:spacing w:line="360" w:lineRule="auto"/>
        <w:ind w:firstLineChars="200" w:firstLine="560"/>
        <w:rPr>
          <w:sz w:val="28"/>
          <w:szCs w:val="28"/>
        </w:rPr>
      </w:pPr>
      <w:r>
        <w:rPr>
          <w:rFonts w:ascii="宋体" w:hAnsi="宋体" w:hint="eastAsia"/>
          <w:color w:val="000000"/>
          <w:sz w:val="28"/>
          <w:szCs w:val="28"/>
        </w:rPr>
        <w:t>4.提供参选报价表。报价单参照附件三、附件四格式进行报价。如私自修改报价格式按</w:t>
      </w:r>
      <w:proofErr w:type="gramStart"/>
      <w:r>
        <w:rPr>
          <w:rFonts w:ascii="宋体" w:hAnsi="宋体" w:hint="eastAsia"/>
          <w:color w:val="000000"/>
          <w:sz w:val="28"/>
          <w:szCs w:val="28"/>
        </w:rPr>
        <w:t>废标处理</w:t>
      </w:r>
      <w:proofErr w:type="gramEnd"/>
      <w:r>
        <w:rPr>
          <w:rFonts w:ascii="宋体" w:hAnsi="宋体" w:hint="eastAsia"/>
          <w:color w:val="000000"/>
          <w:sz w:val="28"/>
          <w:szCs w:val="28"/>
        </w:rPr>
        <w:t>,发票税率须填写。（报价</w:t>
      </w:r>
      <w:r>
        <w:rPr>
          <w:rFonts w:hint="eastAsia"/>
          <w:sz w:val="28"/>
          <w:szCs w:val="28"/>
        </w:rPr>
        <w:t>均为含税报价，</w:t>
      </w:r>
      <w:r>
        <w:rPr>
          <w:rFonts w:ascii="宋体" w:hAnsi="宋体" w:hint="eastAsia"/>
          <w:color w:val="000000"/>
          <w:sz w:val="28"/>
          <w:szCs w:val="28"/>
        </w:rPr>
        <w:t>包括：单台离心式压缩机大修费用与单台螺杆式压缩机的大修费用及</w:t>
      </w:r>
      <w:r>
        <w:rPr>
          <w:rFonts w:hint="eastAsia"/>
          <w:sz w:val="28"/>
          <w:szCs w:val="28"/>
        </w:rPr>
        <w:t>空气压缩机单台</w:t>
      </w:r>
      <w:r>
        <w:rPr>
          <w:sz w:val="28"/>
          <w:szCs w:val="28"/>
        </w:rPr>
        <w:t>备件清单</w:t>
      </w:r>
      <w:r>
        <w:rPr>
          <w:rFonts w:hint="eastAsia"/>
          <w:sz w:val="28"/>
          <w:szCs w:val="28"/>
        </w:rPr>
        <w:t>及价格）。</w:t>
      </w:r>
    </w:p>
    <w:p w:rsidR="00D92521" w:rsidRDefault="00056B54">
      <w:pPr>
        <w:spacing w:line="360" w:lineRule="auto"/>
        <w:ind w:firstLineChars="200" w:firstLine="560"/>
        <w:rPr>
          <w:rFonts w:ascii="宋体"/>
          <w:color w:val="000000"/>
          <w:sz w:val="28"/>
          <w:szCs w:val="28"/>
        </w:rPr>
      </w:pPr>
      <w:r>
        <w:rPr>
          <w:rFonts w:ascii="宋体" w:hAnsi="宋体" w:hint="eastAsia"/>
          <w:color w:val="000000"/>
          <w:sz w:val="28"/>
          <w:szCs w:val="28"/>
        </w:rPr>
        <w:t>5.以上第1至3项内容合并密封并加盖公章；第4项内容单独密封并加盖公章；在密封封面上要有明确的注明表示密封内的项号。</w:t>
      </w:r>
    </w:p>
    <w:p w:rsidR="00D92521" w:rsidRDefault="00056B54">
      <w:pPr>
        <w:spacing w:line="360" w:lineRule="auto"/>
        <w:ind w:firstLineChars="200" w:firstLine="562"/>
        <w:rPr>
          <w:rFonts w:ascii="宋体"/>
          <w:b/>
          <w:sz w:val="28"/>
          <w:szCs w:val="28"/>
        </w:rPr>
      </w:pPr>
      <w:r>
        <w:rPr>
          <w:rFonts w:ascii="宋体" w:hAnsi="宋体" w:hint="eastAsia"/>
          <w:b/>
          <w:sz w:val="28"/>
          <w:szCs w:val="28"/>
        </w:rPr>
        <w:t>二、参选书格式</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参选人应按规定制作参选文件并需加盖公司章，按规定填写报价表并需加盖公司章，法定代表人或委托代表人签字。</w:t>
      </w:r>
    </w:p>
    <w:p w:rsidR="00D92521" w:rsidRDefault="00056B54">
      <w:pPr>
        <w:spacing w:line="360" w:lineRule="auto"/>
        <w:ind w:firstLineChars="200" w:firstLine="562"/>
        <w:rPr>
          <w:rFonts w:ascii="宋体" w:hAnsi="宋体"/>
          <w:b/>
          <w:bCs/>
          <w:sz w:val="28"/>
          <w:szCs w:val="28"/>
        </w:rPr>
      </w:pPr>
      <w:r>
        <w:rPr>
          <w:rFonts w:ascii="宋体" w:hAnsi="宋体" w:hint="eastAsia"/>
          <w:b/>
          <w:bCs/>
          <w:sz w:val="28"/>
          <w:szCs w:val="28"/>
        </w:rPr>
        <w:t>三、参选文件的式样和签署</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1.参选人应准备参选文件</w:t>
      </w:r>
      <w:r>
        <w:rPr>
          <w:rFonts w:ascii="宋体" w:hAnsi="宋体" w:hint="eastAsia"/>
          <w:sz w:val="28"/>
          <w:szCs w:val="28"/>
          <w:highlight w:val="yellow"/>
        </w:rPr>
        <w:t>正本一套和副本一套，</w:t>
      </w:r>
      <w:r>
        <w:rPr>
          <w:rFonts w:ascii="宋体" w:hAnsi="宋体" w:hint="eastAsia"/>
          <w:sz w:val="28"/>
          <w:szCs w:val="28"/>
        </w:rPr>
        <w:t>每套参选文件须清楚地标明“正本”或“副本”。若正本和副本不符，以正本为准。</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2.信封或外包装上应当注明比选项目名称，封口处应加盖参选人印章。</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3.参选文件的正本需打印 ，并由参选人或经正式授权并对参选人有约束力的代表在参选文件上签字。授权代表须将以书面形式出具</w:t>
      </w:r>
      <w:r>
        <w:rPr>
          <w:rFonts w:ascii="宋体" w:hAnsi="宋体" w:hint="eastAsia"/>
          <w:sz w:val="28"/>
          <w:szCs w:val="28"/>
        </w:rPr>
        <w:lastRenderedPageBreak/>
        <w:t>的“授权证书”附在参选文件中。参选文件的副本可采用正本的复印件。</w:t>
      </w:r>
    </w:p>
    <w:p w:rsidR="00D92521" w:rsidRDefault="00056B54">
      <w:pPr>
        <w:spacing w:line="360" w:lineRule="auto"/>
        <w:ind w:firstLineChars="200" w:firstLine="560"/>
        <w:rPr>
          <w:rFonts w:ascii="宋体" w:hAnsi="宋体"/>
          <w:sz w:val="28"/>
          <w:szCs w:val="28"/>
        </w:rPr>
      </w:pPr>
      <w:r>
        <w:rPr>
          <w:rFonts w:ascii="宋体" w:hAnsi="宋体" w:hint="eastAsia"/>
          <w:sz w:val="28"/>
          <w:szCs w:val="28"/>
        </w:rPr>
        <w:t>4.任何行间插字、涂改和增删，必须由参选文件签字人用姓或首字母在旁边签字才有效。</w:t>
      </w:r>
    </w:p>
    <w:p w:rsidR="00D92521" w:rsidRDefault="00056B54">
      <w:pPr>
        <w:snapToGrid w:val="0"/>
        <w:spacing w:line="360" w:lineRule="auto"/>
        <w:ind w:firstLineChars="200" w:firstLine="562"/>
        <w:outlineLvl w:val="0"/>
        <w:rPr>
          <w:rFonts w:ascii="宋体"/>
          <w:b/>
          <w:color w:val="000000"/>
          <w:sz w:val="28"/>
          <w:szCs w:val="28"/>
        </w:rPr>
      </w:pPr>
      <w:r>
        <w:rPr>
          <w:rFonts w:ascii="宋体" w:hAnsi="宋体" w:hint="eastAsia"/>
          <w:b/>
          <w:color w:val="000000"/>
          <w:sz w:val="28"/>
          <w:szCs w:val="28"/>
        </w:rPr>
        <w:t>四、参选报价</w:t>
      </w:r>
    </w:p>
    <w:p w:rsidR="00D92521" w:rsidRDefault="00056B54">
      <w:pPr>
        <w:snapToGrid w:val="0"/>
        <w:spacing w:line="360" w:lineRule="auto"/>
        <w:ind w:firstLineChars="200" w:firstLine="560"/>
        <w:rPr>
          <w:rFonts w:ascii="宋体" w:hAnsi="宋体"/>
          <w:sz w:val="28"/>
          <w:szCs w:val="28"/>
        </w:rPr>
      </w:pPr>
      <w:r>
        <w:rPr>
          <w:rFonts w:ascii="宋体" w:hAnsi="宋体" w:hint="eastAsia"/>
          <w:color w:val="000000"/>
          <w:sz w:val="28"/>
          <w:szCs w:val="28"/>
          <w:highlight w:val="yellow"/>
        </w:rPr>
        <w:t>参选</w:t>
      </w:r>
      <w:r>
        <w:rPr>
          <w:rFonts w:ascii="宋体" w:hAnsi="宋体" w:hint="eastAsia"/>
          <w:sz w:val="28"/>
          <w:szCs w:val="28"/>
          <w:highlight w:val="yellow"/>
        </w:rPr>
        <w:t>人</w:t>
      </w:r>
      <w:proofErr w:type="gramStart"/>
      <w:r>
        <w:rPr>
          <w:rFonts w:ascii="宋体" w:hAnsi="宋体" w:hint="eastAsia"/>
          <w:sz w:val="28"/>
          <w:szCs w:val="28"/>
          <w:highlight w:val="yellow"/>
        </w:rPr>
        <w:t>须现场</w:t>
      </w:r>
      <w:proofErr w:type="gramEnd"/>
      <w:r>
        <w:rPr>
          <w:rFonts w:ascii="宋体" w:hAnsi="宋体" w:hint="eastAsia"/>
          <w:sz w:val="28"/>
          <w:szCs w:val="28"/>
          <w:highlight w:val="yellow"/>
        </w:rPr>
        <w:t>勘查，</w:t>
      </w:r>
      <w:r>
        <w:rPr>
          <w:rFonts w:ascii="宋体" w:hAnsi="宋体" w:hint="eastAsia"/>
          <w:sz w:val="28"/>
          <w:szCs w:val="28"/>
        </w:rPr>
        <w:t>对参选报价负责，报价为含税价。</w:t>
      </w:r>
      <w:r>
        <w:rPr>
          <w:rFonts w:ascii="宋体" w:hAnsi="宋体" w:hint="eastAsia"/>
          <w:color w:val="000000"/>
          <w:sz w:val="28"/>
          <w:szCs w:val="28"/>
        </w:rPr>
        <w:t>参选报价应包括为完成6台压缩机大修所必须的工具、劳务及所需的全部费用与需要更换的备件费用两项内容。</w:t>
      </w:r>
      <w:r>
        <w:rPr>
          <w:rFonts w:ascii="宋体" w:hAnsi="宋体" w:hint="eastAsia"/>
          <w:sz w:val="28"/>
          <w:szCs w:val="28"/>
        </w:rPr>
        <w:t>参选人提供的报价函需填写清楚，加盖参选人印章，字迹清晰，否则视为无效。</w:t>
      </w:r>
    </w:p>
    <w:p w:rsidR="00D92521" w:rsidRDefault="00056B54">
      <w:pPr>
        <w:snapToGrid w:val="0"/>
        <w:spacing w:line="360" w:lineRule="auto"/>
        <w:ind w:firstLineChars="200" w:firstLine="562"/>
        <w:outlineLvl w:val="0"/>
        <w:rPr>
          <w:rFonts w:ascii="宋体"/>
          <w:b/>
          <w:sz w:val="28"/>
          <w:szCs w:val="28"/>
        </w:rPr>
      </w:pPr>
      <w:r>
        <w:rPr>
          <w:rFonts w:ascii="宋体" w:hAnsi="宋体" w:hint="eastAsia"/>
          <w:b/>
          <w:sz w:val="28"/>
          <w:szCs w:val="28"/>
        </w:rPr>
        <w:t>五、特别说明</w:t>
      </w:r>
    </w:p>
    <w:p w:rsidR="00D92521" w:rsidRDefault="00056B54">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1.参选人应承担所有与准备和参加比选有关的费用。不论比选的结果如何，比选机构和比选人均无义务和责任承担这些费用。</w:t>
      </w:r>
    </w:p>
    <w:p w:rsidR="00D92521" w:rsidRDefault="00056B54">
      <w:pPr>
        <w:widowControl/>
        <w:tabs>
          <w:tab w:val="left" w:pos="3825"/>
        </w:tabs>
        <w:snapToGrid w:val="0"/>
        <w:spacing w:line="360" w:lineRule="auto"/>
        <w:ind w:firstLineChars="200" w:firstLine="560"/>
        <w:jc w:val="left"/>
        <w:rPr>
          <w:rFonts w:ascii="宋体" w:hAnsi="宋体"/>
          <w:sz w:val="28"/>
          <w:szCs w:val="28"/>
        </w:rPr>
      </w:pPr>
      <w:r>
        <w:rPr>
          <w:rFonts w:ascii="宋体" w:hAnsi="宋体" w:hint="eastAsia"/>
          <w:sz w:val="28"/>
          <w:szCs w:val="28"/>
        </w:rPr>
        <w:t>2.参选收到比选文件后，如有疑问需要澄清，请以书面形式在规定时间内报比选人汇总。</w:t>
      </w:r>
    </w:p>
    <w:p w:rsidR="00D92521" w:rsidRDefault="00056B54">
      <w:pPr>
        <w:widowControl/>
        <w:tabs>
          <w:tab w:val="left" w:pos="3825"/>
        </w:tabs>
        <w:snapToGrid w:val="0"/>
        <w:spacing w:line="360" w:lineRule="auto"/>
        <w:ind w:firstLineChars="200" w:firstLine="560"/>
        <w:jc w:val="left"/>
        <w:rPr>
          <w:rFonts w:ascii="宋体"/>
          <w:color w:val="000000"/>
          <w:sz w:val="28"/>
          <w:szCs w:val="28"/>
        </w:rPr>
      </w:pPr>
      <w:r>
        <w:rPr>
          <w:rFonts w:ascii="宋体" w:hAnsi="宋体" w:hint="eastAsia"/>
          <w:sz w:val="28"/>
          <w:szCs w:val="28"/>
        </w:rPr>
        <w:t>3.参选人对比选人提供的比选文件所做出的推论、解释和结论，比选人概不负责。参选人由于对比</w:t>
      </w:r>
      <w:proofErr w:type="gramStart"/>
      <w:r>
        <w:rPr>
          <w:rFonts w:ascii="宋体" w:hAnsi="宋体" w:hint="eastAsia"/>
          <w:sz w:val="28"/>
          <w:szCs w:val="28"/>
        </w:rPr>
        <w:t>选文件</w:t>
      </w:r>
      <w:proofErr w:type="gramEnd"/>
      <w:r>
        <w:rPr>
          <w:rFonts w:ascii="宋体" w:hAnsi="宋体" w:hint="eastAsia"/>
          <w:sz w:val="28"/>
          <w:szCs w:val="28"/>
        </w:rPr>
        <w:t>的任何推论和误解以及比选对有关问题的口头解释所造成的后果，均由参选人负责。</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第四章</w:t>
      </w:r>
      <w:r>
        <w:rPr>
          <w:rFonts w:ascii="宋体" w:hAnsi="宋体" w:cs="宋体"/>
          <w:b/>
          <w:color w:val="000000"/>
          <w:sz w:val="32"/>
          <w:szCs w:val="32"/>
        </w:rPr>
        <w:t xml:space="preserve">   </w:t>
      </w:r>
      <w:r>
        <w:rPr>
          <w:rFonts w:ascii="宋体" w:hAnsi="宋体" w:cs="宋体" w:hint="eastAsia"/>
          <w:b/>
          <w:color w:val="000000"/>
          <w:sz w:val="32"/>
          <w:szCs w:val="32"/>
        </w:rPr>
        <w:t>评比规则</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一、规则</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1.比选人在评选时，综合评分方法为比选标准。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2.参选人串标、相互勾结故意压低标价以排挤竞争对手的公平竞争的，其参选无效。</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3.替补候选人的设定与使用：在合同签订前，比选单位发现参选人的参选报价或服务存在重大偏差、或参选材料存在欺诈行为时、或</w:t>
      </w:r>
      <w:r>
        <w:rPr>
          <w:rFonts w:ascii="宋体" w:hAnsi="宋体" w:cs="宋体" w:hint="eastAsia"/>
          <w:bCs/>
          <w:color w:val="000000"/>
          <w:sz w:val="28"/>
          <w:szCs w:val="28"/>
        </w:rPr>
        <w:lastRenderedPageBreak/>
        <w:t>参选人因不可抗力或自身原因不能履行合同的，将有理由取消中选人资格，并将依法确定排名第二名的中选候选人为本项目的中选人。</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二、资格审查</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三、评标办法</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评标委员会将对通过资格及实质响应性审查的各合格参选人，根据综合评分法进行评标。</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四、以下情况作废标处理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1.参选有效期不满足参选文件要求；</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2.参选文件无法人代表（或正式授权的参选人代表）签字或未盖法人单位公章的；或签字人未经法定代表人有效委托的；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3.未按规定提交参选保证金的(本项目不适用)；</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4.不满足参选文件所规定的合格性标准；</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5.同一参选人提交两个及以上不同的参选文件或者参选报价的，但比选文件要求提交备选的除外；</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6、参选内容与比选内容及要求有重大偏离或保留的；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lastRenderedPageBreak/>
        <w:t>7、参选人有串通参选、弄虚作假、行贿等违法行为的；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8、参选人所报参选总价高于最高限价的；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9、合同付款方式不符合比</w:t>
      </w:r>
      <w:proofErr w:type="gramStart"/>
      <w:r>
        <w:rPr>
          <w:rFonts w:ascii="宋体" w:hAnsi="宋体" w:cs="宋体" w:hint="eastAsia"/>
          <w:bCs/>
          <w:color w:val="000000"/>
          <w:sz w:val="28"/>
          <w:szCs w:val="28"/>
        </w:rPr>
        <w:t>选文件</w:t>
      </w:r>
      <w:proofErr w:type="gramEnd"/>
      <w:r>
        <w:rPr>
          <w:rFonts w:ascii="宋体" w:hAnsi="宋体" w:cs="宋体" w:hint="eastAsia"/>
          <w:bCs/>
          <w:color w:val="000000"/>
          <w:sz w:val="28"/>
          <w:szCs w:val="28"/>
        </w:rPr>
        <w:t>规定的；</w:t>
      </w:r>
    </w:p>
    <w:p w:rsidR="00D92521" w:rsidRDefault="00056B54">
      <w:pPr>
        <w:ind w:firstLineChars="200" w:firstLine="560"/>
        <w:rPr>
          <w:rFonts w:ascii="宋体" w:hAnsi="宋体" w:cs="宋体"/>
          <w:bCs/>
          <w:color w:val="000000"/>
          <w:sz w:val="28"/>
          <w:szCs w:val="28"/>
        </w:rPr>
      </w:pPr>
      <w:r>
        <w:rPr>
          <w:rFonts w:ascii="宋体" w:hAnsi="宋体" w:cs="宋体" w:hint="eastAsia"/>
          <w:bCs/>
          <w:color w:val="000000"/>
          <w:sz w:val="28"/>
          <w:szCs w:val="28"/>
        </w:rPr>
        <w:t>10、比选文件中有规定的其它否决参选条款。</w:t>
      </w: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第五章</w:t>
      </w:r>
      <w:r>
        <w:rPr>
          <w:rFonts w:ascii="宋体" w:hAnsi="宋体" w:cs="宋体"/>
          <w:b/>
          <w:color w:val="000000"/>
          <w:sz w:val="32"/>
          <w:szCs w:val="32"/>
        </w:rPr>
        <w:t xml:space="preserve">   </w:t>
      </w:r>
      <w:r>
        <w:rPr>
          <w:rFonts w:ascii="宋体" w:hAnsi="宋体" w:cs="宋体" w:hint="eastAsia"/>
          <w:b/>
          <w:color w:val="000000"/>
          <w:sz w:val="32"/>
          <w:szCs w:val="32"/>
        </w:rPr>
        <w:t>参选人选定</w:t>
      </w:r>
    </w:p>
    <w:p w:rsidR="00D92521" w:rsidRDefault="00056B54">
      <w:pPr>
        <w:widowControl/>
        <w:spacing w:line="500" w:lineRule="exact"/>
        <w:ind w:firstLineChars="200" w:firstLine="536"/>
        <w:jc w:val="left"/>
        <w:rPr>
          <w:rFonts w:ascii="宋体"/>
          <w:sz w:val="28"/>
          <w:szCs w:val="28"/>
        </w:rPr>
      </w:pPr>
      <w:r>
        <w:rPr>
          <w:rFonts w:ascii="宋体" w:hAnsi="宋体"/>
          <w:spacing w:val="-6"/>
          <w:sz w:val="28"/>
          <w:szCs w:val="28"/>
        </w:rPr>
        <w:t>1</w:t>
      </w:r>
      <w:r>
        <w:rPr>
          <w:rFonts w:ascii="宋体" w:hAnsi="宋体" w:hint="eastAsia"/>
          <w:spacing w:val="-6"/>
          <w:sz w:val="28"/>
          <w:szCs w:val="28"/>
        </w:rPr>
        <w:t>.</w:t>
      </w:r>
      <w:r>
        <w:rPr>
          <w:rFonts w:ascii="宋体" w:hAnsi="宋体" w:hint="eastAsia"/>
          <w:sz w:val="28"/>
          <w:szCs w:val="28"/>
        </w:rPr>
        <w:t>比选人将在投标截至日期后另行组织比选会，参选人选定工作在比选人有关部门监督下，由比选人组建的评选委员会负责。</w:t>
      </w:r>
    </w:p>
    <w:p w:rsidR="00D92521" w:rsidRDefault="00056B54">
      <w:pPr>
        <w:pStyle w:val="2"/>
        <w:rPr>
          <w:rFonts w:ascii="宋体"/>
        </w:rPr>
      </w:pPr>
      <w:r>
        <w:rPr>
          <w:rFonts w:ascii="宋体" w:hAnsi="宋体"/>
        </w:rPr>
        <w:t>2</w:t>
      </w:r>
      <w:r>
        <w:rPr>
          <w:rFonts w:ascii="宋体" w:hAnsi="宋体" w:hint="eastAsia"/>
        </w:rPr>
        <w:t>.东南电化公司</w:t>
      </w:r>
      <w:r>
        <w:rPr>
          <w:rFonts w:ascii="宋体" w:hAnsi="宋体" w:hint="eastAsia"/>
          <w:szCs w:val="28"/>
        </w:rPr>
        <w:t>评选委员会</w:t>
      </w:r>
      <w:r>
        <w:rPr>
          <w:rFonts w:ascii="宋体" w:hAnsi="宋体" w:hint="eastAsia"/>
        </w:rPr>
        <w:t>按规定程序</w:t>
      </w:r>
      <w:r>
        <w:rPr>
          <w:rFonts w:ascii="宋体"/>
        </w:rPr>
        <w:t>,</w:t>
      </w:r>
      <w:r>
        <w:rPr>
          <w:rFonts w:ascii="宋体" w:hAnsi="宋体" w:hint="eastAsia"/>
        </w:rPr>
        <w:t>根据评标的标准和要求进行评定确定中选单位。</w:t>
      </w:r>
    </w:p>
    <w:p w:rsidR="00D92521" w:rsidRDefault="00056B54">
      <w:pPr>
        <w:widowControl/>
        <w:spacing w:line="500" w:lineRule="exact"/>
        <w:ind w:firstLineChars="200" w:firstLine="536"/>
        <w:jc w:val="left"/>
        <w:rPr>
          <w:rFonts w:ascii="宋体"/>
          <w:spacing w:val="-6"/>
          <w:sz w:val="28"/>
          <w:szCs w:val="28"/>
        </w:rPr>
      </w:pPr>
      <w:r>
        <w:rPr>
          <w:rFonts w:ascii="宋体" w:hAnsi="宋体"/>
          <w:spacing w:val="-6"/>
          <w:sz w:val="28"/>
          <w:szCs w:val="28"/>
        </w:rPr>
        <w:t>3</w:t>
      </w:r>
      <w:r>
        <w:rPr>
          <w:rFonts w:ascii="宋体" w:hAnsi="宋体" w:hint="eastAsia"/>
          <w:spacing w:val="-6"/>
          <w:sz w:val="28"/>
          <w:szCs w:val="28"/>
        </w:rPr>
        <w:t>.公布中选单位（电话通知）。</w:t>
      </w:r>
    </w:p>
    <w:p w:rsidR="00D92521" w:rsidRDefault="00D92521">
      <w:pPr>
        <w:ind w:firstLineChars="200" w:firstLine="643"/>
        <w:jc w:val="center"/>
        <w:rPr>
          <w:rFonts w:ascii="宋体" w:hAnsi="宋体" w:cs="宋体"/>
          <w:b/>
          <w:color w:val="000000"/>
          <w:sz w:val="32"/>
          <w:szCs w:val="32"/>
        </w:rPr>
      </w:pPr>
    </w:p>
    <w:p w:rsidR="00D92521" w:rsidRDefault="00056B54">
      <w:pPr>
        <w:ind w:firstLineChars="200" w:firstLine="643"/>
        <w:jc w:val="center"/>
        <w:rPr>
          <w:rFonts w:ascii="宋体" w:cs="宋体"/>
          <w:b/>
          <w:color w:val="000000"/>
          <w:sz w:val="32"/>
          <w:szCs w:val="32"/>
        </w:rPr>
      </w:pPr>
      <w:r>
        <w:rPr>
          <w:rFonts w:ascii="宋体" w:hAnsi="宋体" w:cs="宋体" w:hint="eastAsia"/>
          <w:b/>
          <w:color w:val="000000"/>
          <w:sz w:val="32"/>
          <w:szCs w:val="32"/>
        </w:rPr>
        <w:t>第六章</w:t>
      </w:r>
      <w:r>
        <w:rPr>
          <w:rFonts w:ascii="宋体" w:hAnsi="宋体" w:cs="宋体"/>
          <w:b/>
          <w:color w:val="000000"/>
          <w:sz w:val="32"/>
          <w:szCs w:val="32"/>
        </w:rPr>
        <w:t xml:space="preserve">   </w:t>
      </w:r>
      <w:r>
        <w:rPr>
          <w:rFonts w:ascii="宋体" w:hAnsi="宋体" w:cs="宋体" w:hint="eastAsia"/>
          <w:b/>
          <w:color w:val="000000"/>
          <w:sz w:val="32"/>
          <w:szCs w:val="32"/>
        </w:rPr>
        <w:t>合同授予</w:t>
      </w:r>
    </w:p>
    <w:p w:rsidR="00D92521" w:rsidRDefault="00056B54">
      <w:pPr>
        <w:snapToGrid w:val="0"/>
        <w:spacing w:line="360" w:lineRule="auto"/>
        <w:ind w:firstLineChars="200" w:firstLine="560"/>
        <w:rPr>
          <w:rFonts w:ascii="宋体" w:hAnsi="宋体"/>
          <w:color w:val="000000"/>
          <w:sz w:val="28"/>
          <w:szCs w:val="28"/>
        </w:rPr>
      </w:pPr>
      <w:r>
        <w:rPr>
          <w:rFonts w:ascii="宋体" w:hAnsi="宋体"/>
          <w:color w:val="000000"/>
          <w:sz w:val="28"/>
          <w:szCs w:val="28"/>
        </w:rPr>
        <w:t>1</w:t>
      </w:r>
      <w:r>
        <w:rPr>
          <w:rFonts w:ascii="宋体" w:hAnsi="宋体" w:hint="eastAsia"/>
          <w:color w:val="000000"/>
          <w:sz w:val="28"/>
          <w:szCs w:val="28"/>
        </w:rPr>
        <w:t>.比选人将把合同授予中选人；在授予前，仍需进行资格审查。</w:t>
      </w:r>
    </w:p>
    <w:p w:rsidR="00D92521" w:rsidRDefault="00056B54">
      <w:pPr>
        <w:snapToGrid w:val="0"/>
        <w:spacing w:line="360" w:lineRule="auto"/>
        <w:ind w:firstLineChars="200" w:firstLine="560"/>
        <w:rPr>
          <w:rFonts w:ascii="宋体"/>
          <w:color w:val="000000"/>
          <w:sz w:val="28"/>
          <w:szCs w:val="28"/>
        </w:rPr>
      </w:pPr>
      <w:r>
        <w:rPr>
          <w:rFonts w:ascii="宋体" w:hAnsi="宋体"/>
          <w:color w:val="000000"/>
          <w:sz w:val="28"/>
          <w:szCs w:val="28"/>
        </w:rPr>
        <w:t>2</w:t>
      </w:r>
      <w:r>
        <w:rPr>
          <w:rFonts w:ascii="宋体" w:hAnsi="宋体" w:hint="eastAsia"/>
          <w:color w:val="000000"/>
          <w:sz w:val="28"/>
          <w:szCs w:val="28"/>
        </w:rPr>
        <w:t>.中选人确定后，比选将通知中选人，并将中选结果口头或电话通知所有未中选的参选人。</w:t>
      </w:r>
    </w:p>
    <w:p w:rsidR="00D92521" w:rsidRDefault="00056B54">
      <w:pPr>
        <w:snapToGrid w:val="0"/>
        <w:spacing w:line="360" w:lineRule="auto"/>
        <w:ind w:firstLineChars="200" w:firstLine="560"/>
        <w:rPr>
          <w:rFonts w:ascii="宋体"/>
          <w:sz w:val="28"/>
          <w:szCs w:val="28"/>
        </w:rPr>
      </w:pPr>
      <w:r>
        <w:rPr>
          <w:rFonts w:ascii="宋体" w:hAnsi="宋体"/>
          <w:color w:val="000000"/>
          <w:sz w:val="28"/>
          <w:szCs w:val="28"/>
        </w:rPr>
        <w:t>3</w:t>
      </w:r>
      <w:r>
        <w:rPr>
          <w:rFonts w:ascii="宋体" w:hAnsi="宋体" w:hint="eastAsia"/>
          <w:color w:val="000000"/>
          <w:sz w:val="28"/>
          <w:szCs w:val="28"/>
        </w:rPr>
        <w:t>.中选通知对比选人和参选人具有法律效力。中选单位需在比选人通知中选后</w:t>
      </w:r>
      <w:r>
        <w:rPr>
          <w:rFonts w:ascii="宋体" w:hAnsi="宋体"/>
          <w:color w:val="000000"/>
          <w:sz w:val="28"/>
          <w:szCs w:val="28"/>
        </w:rPr>
        <w:t>10</w:t>
      </w:r>
      <w:r>
        <w:rPr>
          <w:rFonts w:ascii="宋体" w:hAnsi="宋体" w:hint="eastAsia"/>
          <w:color w:val="000000"/>
          <w:sz w:val="28"/>
          <w:szCs w:val="28"/>
        </w:rPr>
        <w:t>个工作日内与比选人签订合同。</w:t>
      </w:r>
      <w:r>
        <w:rPr>
          <w:rFonts w:ascii="宋体" w:hAnsi="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.中选人签署合同后需在</w:t>
      </w:r>
      <w:r>
        <w:rPr>
          <w:rFonts w:ascii="宋体" w:hAnsi="宋体"/>
          <w:sz w:val="28"/>
          <w:szCs w:val="28"/>
        </w:rPr>
        <w:t>10</w:t>
      </w:r>
      <w:r>
        <w:rPr>
          <w:rFonts w:ascii="宋体" w:hAnsi="宋体" w:hint="eastAsia"/>
          <w:sz w:val="28"/>
          <w:szCs w:val="28"/>
        </w:rPr>
        <w:t>个工作日内按比选人要求提供办理相关资质。若因中选单位原因未在规定的时间内提供相关手续资质，则比选人有权单方面取消中选单位的资格。同时，由此给比选人造成的损失，比选人有权追究中选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.中选人必须履行中选价格，执行合同过程中不得要求加价，不</w:t>
      </w:r>
      <w:r>
        <w:rPr>
          <w:rFonts w:ascii="宋体" w:hAnsi="宋体" w:hint="eastAsia"/>
          <w:sz w:val="28"/>
          <w:szCs w:val="28"/>
        </w:rPr>
        <w:lastRenderedPageBreak/>
        <w:t>得拒绝执行合同内容等行为，如出现上述情况，将扣除全部合同履约保证金，并取消参选人三年内在比选人的业务中的参选资格，由此给比选人造成的损失，比选人有权追究中标单位的全部责任。</w:t>
      </w:r>
    </w:p>
    <w:p w:rsidR="00D92521" w:rsidRDefault="00056B54">
      <w:pPr>
        <w:snapToGrid w:val="0"/>
        <w:spacing w:line="360" w:lineRule="auto"/>
        <w:ind w:firstLineChars="200" w:firstLine="560"/>
        <w:rPr>
          <w:rFonts w:ascii="宋体"/>
          <w:sz w:val="28"/>
          <w:szCs w:val="28"/>
        </w:rPr>
      </w:pPr>
      <w:r>
        <w:rPr>
          <w:rFonts w:ascii="宋体" w:hAnsi="宋体"/>
          <w:sz w:val="28"/>
          <w:szCs w:val="28"/>
        </w:rPr>
        <w:t>6</w:t>
      </w:r>
      <w:r>
        <w:rPr>
          <w:rFonts w:ascii="宋体" w:hAnsi="宋体" w:hint="eastAsia"/>
          <w:sz w:val="28"/>
          <w:szCs w:val="28"/>
        </w:rPr>
        <w:t>.比选文件与合同附件作为</w:t>
      </w:r>
      <w:proofErr w:type="gramStart"/>
      <w:r>
        <w:rPr>
          <w:rFonts w:ascii="宋体" w:hAnsi="宋体" w:hint="eastAsia"/>
          <w:sz w:val="28"/>
          <w:szCs w:val="28"/>
        </w:rPr>
        <w:t>签定</w:t>
      </w:r>
      <w:proofErr w:type="gramEnd"/>
      <w:r>
        <w:rPr>
          <w:rFonts w:ascii="宋体" w:hAnsi="宋体" w:hint="eastAsia"/>
          <w:sz w:val="28"/>
          <w:szCs w:val="28"/>
        </w:rPr>
        <w:t>合同的条款，比选文件合同条款中没有规定的内容，比选人、参选人认为有必要进行补充，可另行商定解决。</w:t>
      </w:r>
    </w:p>
    <w:p w:rsidR="00D92521" w:rsidRDefault="00056B54">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第七章</w:t>
      </w:r>
      <w:r>
        <w:rPr>
          <w:rFonts w:ascii="宋体" w:hAnsi="宋体" w:cs="宋体"/>
          <w:b/>
          <w:color w:val="000000"/>
          <w:sz w:val="32"/>
          <w:szCs w:val="32"/>
        </w:rPr>
        <w:t xml:space="preserve">   </w:t>
      </w:r>
      <w:r>
        <w:rPr>
          <w:rFonts w:ascii="宋体" w:hAnsi="宋体" w:cs="宋体" w:hint="eastAsia"/>
          <w:b/>
          <w:color w:val="000000"/>
          <w:sz w:val="32"/>
          <w:szCs w:val="32"/>
        </w:rPr>
        <w:t>中选后相关履约要求</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选单位须服从比选人的管理规定，不得影响甲方的生产运行，若因组织不力或其它服务质量等问题造成第三方索赔和追究法律责任，则发生一切费用由中选单位承担，且比选人有权单方取消中选单位的继续履行合同的资格，同时，由此给比选人造成的损失，比选人有权追究中选单位的全部责任。</w:t>
      </w:r>
    </w:p>
    <w:p w:rsidR="00D92521" w:rsidRDefault="00056B54">
      <w:pPr>
        <w:spacing w:beforeLines="50" w:before="156" w:afterLines="50" w:after="156"/>
        <w:ind w:firstLineChars="200" w:firstLine="560"/>
        <w:rPr>
          <w:rFonts w:ascii="宋体" w:cs="仿宋_GB2312"/>
          <w:sz w:val="28"/>
          <w:szCs w:val="28"/>
        </w:rPr>
      </w:pPr>
      <w:r>
        <w:rPr>
          <w:rFonts w:ascii="宋体" w:hAnsi="宋体"/>
          <w:sz w:val="28"/>
          <w:szCs w:val="28"/>
        </w:rPr>
        <w:t>2</w:t>
      </w:r>
      <w:r>
        <w:rPr>
          <w:rFonts w:ascii="宋体" w:hAnsi="宋体" w:hint="eastAsia"/>
          <w:sz w:val="28"/>
          <w:szCs w:val="28"/>
        </w:rPr>
        <w:t>.中选单位必须严格执行《合同协议书》（详见附件）、《承诺函》（详见附件）的规定。</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.中选人需遵守甲方的各项管理规章制度。如触犯相关条例者则按福建省东南电化股份有限公司相应处罚条款进行处罚。</w:t>
      </w:r>
    </w:p>
    <w:p w:rsidR="00D92521" w:rsidRDefault="00056B54">
      <w:pPr>
        <w:snapToGrid w:val="0"/>
        <w:spacing w:line="360" w:lineRule="auto"/>
        <w:ind w:firstLineChars="200" w:firstLine="560"/>
        <w:rPr>
          <w:rFonts w:ascii="宋体"/>
          <w:b/>
          <w:sz w:val="28"/>
          <w:szCs w:val="28"/>
        </w:rPr>
      </w:pPr>
      <w:r>
        <w:rPr>
          <w:rFonts w:ascii="宋体" w:hAnsi="宋体"/>
          <w:sz w:val="28"/>
          <w:szCs w:val="28"/>
        </w:rPr>
        <w:t>4</w:t>
      </w:r>
      <w:r>
        <w:rPr>
          <w:rFonts w:ascii="宋体" w:hAnsi="宋体" w:hint="eastAsia"/>
          <w:sz w:val="28"/>
          <w:szCs w:val="28"/>
        </w:rPr>
        <w:t>.严禁中选单位任何形式的业务转包、分包，一经发现甲方将取消乙方的合同资格。</w:t>
      </w:r>
    </w:p>
    <w:p w:rsidR="00D92521" w:rsidRDefault="00056B54">
      <w:pPr>
        <w:tabs>
          <w:tab w:val="left" w:pos="1260"/>
          <w:tab w:val="left" w:pos="1800"/>
        </w:tabs>
        <w:ind w:firstLineChars="200" w:firstLine="643"/>
        <w:jc w:val="center"/>
        <w:rPr>
          <w:rFonts w:ascii="宋体" w:cs="宋体"/>
          <w:b/>
          <w:color w:val="000000"/>
          <w:sz w:val="32"/>
          <w:szCs w:val="32"/>
        </w:rPr>
      </w:pPr>
      <w:r>
        <w:rPr>
          <w:rFonts w:ascii="宋体" w:hAnsi="宋体" w:cs="宋体" w:hint="eastAsia"/>
          <w:b/>
          <w:color w:val="000000"/>
          <w:sz w:val="32"/>
          <w:szCs w:val="32"/>
        </w:rPr>
        <w:t>第八章</w:t>
      </w:r>
      <w:r>
        <w:rPr>
          <w:rFonts w:ascii="宋体" w:hAnsi="宋体" w:cs="宋体"/>
          <w:b/>
          <w:color w:val="000000"/>
          <w:sz w:val="32"/>
          <w:szCs w:val="32"/>
        </w:rPr>
        <w:t xml:space="preserve">   </w:t>
      </w:r>
      <w:r>
        <w:rPr>
          <w:rFonts w:ascii="宋体" w:hAnsi="宋体" w:cs="宋体" w:hint="eastAsia"/>
          <w:b/>
          <w:color w:val="000000"/>
          <w:sz w:val="32"/>
          <w:szCs w:val="32"/>
        </w:rPr>
        <w:t>其它</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.参选人的参选文件无论其是否中选，均不退回。</w:t>
      </w:r>
    </w:p>
    <w:p w:rsidR="00D92521" w:rsidRDefault="00056B5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.比选人郑重承诺：参选人所提交的参选文件及相关资料不向第三方泄露。</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.本比选文件的解释权归福建省东南电化股份有限公司。</w:t>
      </w:r>
    </w:p>
    <w:p w:rsidR="00D92521" w:rsidRDefault="00D92521">
      <w:pPr>
        <w:spacing w:line="360" w:lineRule="auto"/>
        <w:ind w:firstLineChars="200" w:firstLine="560"/>
        <w:rPr>
          <w:rFonts w:ascii="宋体"/>
          <w:sz w:val="28"/>
          <w:szCs w:val="28"/>
        </w:rPr>
      </w:pPr>
    </w:p>
    <w:p w:rsidR="00D92521" w:rsidRDefault="00056B54">
      <w:pPr>
        <w:ind w:firstLineChars="200" w:firstLine="640"/>
        <w:jc w:val="left"/>
        <w:rPr>
          <w:rFonts w:ascii="宋体" w:cs="宋体"/>
          <w:color w:val="000000"/>
          <w:sz w:val="32"/>
          <w:szCs w:val="32"/>
        </w:rPr>
      </w:pPr>
      <w:r>
        <w:rPr>
          <w:rFonts w:ascii="宋体" w:hAnsi="宋体" w:cs="宋体" w:hint="eastAsia"/>
          <w:color w:val="000000"/>
          <w:sz w:val="32"/>
          <w:szCs w:val="32"/>
        </w:rPr>
        <w:lastRenderedPageBreak/>
        <w:t>附件一：合同</w:t>
      </w: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D92521">
      <w:pPr>
        <w:jc w:val="center"/>
        <w:rPr>
          <w:rFonts w:ascii="宋体" w:hAnsi="宋体"/>
          <w:b/>
          <w:bCs/>
          <w:color w:val="000000"/>
          <w:sz w:val="72"/>
          <w:szCs w:val="72"/>
        </w:rPr>
      </w:pPr>
    </w:p>
    <w:p w:rsidR="00D92521" w:rsidRDefault="00056B54">
      <w:pPr>
        <w:jc w:val="center"/>
        <w:rPr>
          <w:rFonts w:ascii="宋体" w:hAnsi="宋体"/>
          <w:b/>
          <w:bCs/>
          <w:color w:val="000000"/>
          <w:sz w:val="72"/>
          <w:szCs w:val="72"/>
        </w:rPr>
      </w:pPr>
      <w:r>
        <w:rPr>
          <w:rFonts w:ascii="宋体" w:hAnsi="宋体" w:hint="eastAsia"/>
          <w:b/>
          <w:bCs/>
          <w:color w:val="000000"/>
          <w:sz w:val="72"/>
          <w:szCs w:val="72"/>
        </w:rPr>
        <w:t>水气车间空压机维修服务项目合同</w:t>
      </w:r>
    </w:p>
    <w:p w:rsidR="00D92521" w:rsidRDefault="00D92521">
      <w:pPr>
        <w:rPr>
          <w:rFonts w:ascii="宋体" w:hAnsi="宋体"/>
          <w:b/>
          <w:color w:val="000000"/>
          <w:sz w:val="28"/>
        </w:rPr>
      </w:pPr>
    </w:p>
    <w:p w:rsidR="00D92521" w:rsidRDefault="00D92521">
      <w:pPr>
        <w:rPr>
          <w:rFonts w:ascii="宋体" w:hAnsi="宋体"/>
          <w:b/>
          <w:color w:val="000000"/>
          <w:sz w:val="28"/>
        </w:rPr>
      </w:pPr>
    </w:p>
    <w:p w:rsidR="00D92521" w:rsidRDefault="00D92521">
      <w:pPr>
        <w:rPr>
          <w:rFonts w:ascii="宋体" w:hAnsi="宋体"/>
          <w:b/>
          <w:color w:val="000000"/>
          <w:sz w:val="28"/>
        </w:rPr>
      </w:pP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甲方</w:t>
      </w:r>
      <w:r>
        <w:rPr>
          <w:rFonts w:ascii="黑体" w:eastAsia="黑体" w:hAnsi="宋体" w:hint="eastAsia"/>
          <w:b/>
          <w:color w:val="000000"/>
          <w:sz w:val="30"/>
        </w:rPr>
        <w:t>：</w:t>
      </w:r>
      <w:r>
        <w:rPr>
          <w:rFonts w:ascii="黑体" w:eastAsia="黑体" w:hAnsi="宋体" w:hint="eastAsia"/>
          <w:bCs/>
          <w:color w:val="000000"/>
          <w:sz w:val="30"/>
        </w:rPr>
        <w:t>福建省东南电化股份有限公司</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bCs/>
          <w:color w:val="000000"/>
          <w:sz w:val="30"/>
          <w:szCs w:val="30"/>
        </w:rPr>
        <w:t>乙方：</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合同编号：</w:t>
      </w:r>
    </w:p>
    <w:p w:rsidR="00D92521" w:rsidRDefault="00056B54">
      <w:pPr>
        <w:spacing w:afterLines="50" w:after="156" w:line="440" w:lineRule="exact"/>
        <w:ind w:firstLineChars="500" w:firstLine="1500"/>
        <w:rPr>
          <w:rFonts w:ascii="黑体" w:eastAsia="黑体" w:hAnsi="Arial" w:cs="Arial"/>
          <w:color w:val="000000"/>
          <w:sz w:val="24"/>
        </w:rPr>
      </w:pPr>
      <w:r>
        <w:rPr>
          <w:rFonts w:ascii="黑体" w:eastAsia="黑体" w:hAnsi="宋体" w:hint="eastAsia"/>
          <w:color w:val="000000"/>
          <w:sz w:val="30"/>
        </w:rPr>
        <w:t>签订地点：福州福清江阴</w:t>
      </w:r>
    </w:p>
    <w:p w:rsidR="00D92521" w:rsidRDefault="00056B54">
      <w:pPr>
        <w:spacing w:afterLines="50" w:after="156" w:line="440" w:lineRule="exact"/>
        <w:ind w:firstLineChars="500" w:firstLine="1500"/>
        <w:rPr>
          <w:rFonts w:ascii="黑体" w:eastAsia="黑体" w:hAnsi="宋体"/>
          <w:bCs/>
          <w:color w:val="000000"/>
          <w:sz w:val="30"/>
          <w:szCs w:val="30"/>
        </w:rPr>
      </w:pPr>
      <w:r>
        <w:rPr>
          <w:rFonts w:ascii="黑体" w:eastAsia="黑体" w:hAnsi="宋体" w:hint="eastAsia"/>
          <w:color w:val="000000"/>
          <w:sz w:val="30"/>
        </w:rPr>
        <w:t>签订时间：    年   月  日</w:t>
      </w:r>
    </w:p>
    <w:p w:rsidR="00D92521" w:rsidRDefault="00D92521">
      <w:pPr>
        <w:pStyle w:val="a8"/>
        <w:spacing w:line="440" w:lineRule="exact"/>
        <w:jc w:val="center"/>
        <w:rPr>
          <w:rFonts w:hAnsi="宋体"/>
          <w:b/>
          <w:bCs/>
          <w:sz w:val="24"/>
          <w:szCs w:val="24"/>
        </w:rPr>
      </w:pPr>
    </w:p>
    <w:p w:rsidR="00D92521" w:rsidRDefault="00D92521">
      <w:pPr>
        <w:pStyle w:val="a8"/>
        <w:spacing w:line="440" w:lineRule="exact"/>
        <w:jc w:val="center"/>
        <w:rPr>
          <w:rFonts w:hAnsi="宋体"/>
          <w:b/>
          <w:bCs/>
          <w:sz w:val="24"/>
          <w:szCs w:val="24"/>
        </w:rPr>
      </w:pPr>
    </w:p>
    <w:p w:rsidR="00D92521" w:rsidRDefault="00D92521">
      <w:pPr>
        <w:pStyle w:val="a8"/>
        <w:spacing w:line="440" w:lineRule="exact"/>
        <w:ind w:firstLineChars="1029" w:firstLine="2479"/>
        <w:rPr>
          <w:rFonts w:hAnsi="宋体"/>
          <w:b/>
          <w:bCs/>
          <w:sz w:val="24"/>
          <w:szCs w:val="24"/>
        </w:rPr>
      </w:pPr>
    </w:p>
    <w:p w:rsidR="00D92521" w:rsidRDefault="00D92521">
      <w:pPr>
        <w:pStyle w:val="a8"/>
        <w:spacing w:line="440" w:lineRule="exact"/>
        <w:ind w:firstLineChars="1029" w:firstLine="2479"/>
        <w:rPr>
          <w:rFonts w:hAnsi="宋体"/>
          <w:b/>
          <w:bCs/>
          <w:sz w:val="24"/>
          <w:szCs w:val="24"/>
        </w:rPr>
      </w:pPr>
    </w:p>
    <w:p w:rsidR="00D92521" w:rsidRDefault="00056B54">
      <w:pPr>
        <w:pStyle w:val="a8"/>
        <w:spacing w:line="440" w:lineRule="exact"/>
        <w:jc w:val="left"/>
        <w:rPr>
          <w:rFonts w:hAnsi="宋体"/>
          <w:b/>
          <w:bCs/>
          <w:sz w:val="24"/>
          <w:szCs w:val="24"/>
        </w:rPr>
      </w:pPr>
      <w:r>
        <w:rPr>
          <w:rFonts w:ascii="仿宋" w:eastAsia="仿宋" w:hAnsi="仿宋" w:hint="eastAsia"/>
          <w:sz w:val="28"/>
          <w:szCs w:val="28"/>
          <w:lang w:bidi="ar"/>
        </w:rPr>
        <w:t>注：本合同仅为合同的参考文本，合同签订双方可根据项目的具体要求进行修订。</w:t>
      </w:r>
    </w:p>
    <w:p w:rsidR="00D92521" w:rsidRDefault="00056B54">
      <w:pPr>
        <w:spacing w:line="520" w:lineRule="exact"/>
        <w:jc w:val="center"/>
        <w:rPr>
          <w:rFonts w:ascii="宋体" w:cs="仿宋_GB2312"/>
          <w:b/>
          <w:sz w:val="30"/>
          <w:szCs w:val="30"/>
        </w:rPr>
      </w:pPr>
      <w:r>
        <w:rPr>
          <w:rFonts w:ascii="宋体" w:cs="仿宋_GB2312" w:hint="eastAsia"/>
          <w:b/>
          <w:sz w:val="30"/>
          <w:szCs w:val="30"/>
        </w:rPr>
        <w:lastRenderedPageBreak/>
        <w:t>水气车间空压机维修服务项目合同</w:t>
      </w:r>
    </w:p>
    <w:p w:rsidR="00D92521" w:rsidRDefault="00056B54">
      <w:pPr>
        <w:spacing w:line="520" w:lineRule="exact"/>
        <w:ind w:firstLineChars="200" w:firstLine="562"/>
        <w:rPr>
          <w:rFonts w:ascii="宋体" w:cs="仿宋_GB2312"/>
          <w:b/>
          <w:sz w:val="28"/>
          <w:szCs w:val="28"/>
        </w:rPr>
      </w:pPr>
      <w:r>
        <w:rPr>
          <w:rFonts w:ascii="宋体" w:hAnsi="宋体" w:cs="仿宋_GB2312" w:hint="eastAsia"/>
          <w:b/>
          <w:sz w:val="28"/>
          <w:szCs w:val="28"/>
        </w:rPr>
        <w:t>甲方：福建省东南电化股份有限公司</w:t>
      </w:r>
    </w:p>
    <w:p w:rsidR="00D92521" w:rsidRDefault="00056B54">
      <w:pPr>
        <w:spacing w:line="520" w:lineRule="exact"/>
        <w:ind w:firstLineChars="200" w:firstLine="562"/>
        <w:rPr>
          <w:rFonts w:ascii="宋体" w:hAnsi="宋体" w:cs="仿宋_GB2312"/>
          <w:b/>
          <w:sz w:val="28"/>
          <w:szCs w:val="28"/>
        </w:rPr>
      </w:pPr>
      <w:r>
        <w:rPr>
          <w:rFonts w:ascii="宋体" w:hAnsi="宋体" w:cs="仿宋_GB2312" w:hint="eastAsia"/>
          <w:b/>
          <w:sz w:val="28"/>
          <w:szCs w:val="28"/>
        </w:rPr>
        <w:t>乙方：</w:t>
      </w:r>
      <w:r>
        <w:rPr>
          <w:rFonts w:ascii="宋体" w:hAnsi="宋体" w:cs="仿宋_GB2312"/>
          <w:b/>
          <w:sz w:val="28"/>
          <w:szCs w:val="28"/>
        </w:rPr>
        <w:t xml:space="preserve"> </w:t>
      </w:r>
      <w:r>
        <w:rPr>
          <w:rFonts w:ascii="宋体" w:hAnsi="宋体" w:cs="仿宋_GB2312" w:hint="eastAsia"/>
          <w:b/>
          <w:sz w:val="28"/>
          <w:szCs w:val="28"/>
        </w:rPr>
        <w:t xml:space="preserve">      </w:t>
      </w:r>
    </w:p>
    <w:p w:rsidR="00D92521" w:rsidRDefault="00056B54">
      <w:pPr>
        <w:spacing w:line="520" w:lineRule="exact"/>
        <w:ind w:firstLineChars="200" w:firstLine="560"/>
        <w:jc w:val="left"/>
        <w:rPr>
          <w:rFonts w:ascii="宋体" w:cs="仿宋_GB2312"/>
          <w:sz w:val="28"/>
          <w:szCs w:val="28"/>
          <w:u w:val="single"/>
        </w:rPr>
      </w:pPr>
      <w:r>
        <w:rPr>
          <w:rFonts w:ascii="宋体" w:hAnsi="宋体" w:cs="仿宋_GB2312" w:hint="eastAsia"/>
          <w:sz w:val="28"/>
          <w:szCs w:val="28"/>
        </w:rPr>
        <w:t>就乙方承接甲方水气车间空压机维修服务项目事宜，甲乙双方根据《中华人民共和国合同法》及其他相关法律法规，本着平等互利原则，经友好协商，达成如下协议，共同遵照执行。</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第一条   一般条款</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.工程概况</w:t>
      </w:r>
    </w:p>
    <w:p w:rsidR="00D92521" w:rsidRDefault="00056B54">
      <w:pPr>
        <w:spacing w:line="520" w:lineRule="exact"/>
        <w:ind w:firstLineChars="200" w:firstLine="560"/>
        <w:rPr>
          <w:rFonts w:ascii="宋体" w:cs="仿宋_GB2312"/>
          <w:b/>
          <w:sz w:val="28"/>
          <w:szCs w:val="28"/>
        </w:rPr>
      </w:pPr>
      <w:r>
        <w:rPr>
          <w:rFonts w:ascii="宋体" w:hAnsi="宋体" w:cs="仿宋_GB2312"/>
          <w:sz w:val="28"/>
          <w:szCs w:val="28"/>
        </w:rPr>
        <w:t>1.1</w:t>
      </w:r>
      <w:r>
        <w:rPr>
          <w:rFonts w:ascii="宋体" w:hAnsi="宋体" w:cs="仿宋_GB2312" w:hint="eastAsia"/>
          <w:sz w:val="28"/>
          <w:szCs w:val="28"/>
        </w:rPr>
        <w:t>工程名称：水气车间空压机维修</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1.2</w:t>
      </w:r>
      <w:r>
        <w:rPr>
          <w:rFonts w:ascii="宋体" w:hAnsi="宋体" w:cs="仿宋_GB2312" w:hint="eastAsia"/>
          <w:sz w:val="28"/>
          <w:szCs w:val="28"/>
        </w:rPr>
        <w:t>工程地址：甲方公司</w:t>
      </w:r>
    </w:p>
    <w:tbl>
      <w:tblPr>
        <w:tblpPr w:leftFromText="180" w:rightFromText="180" w:vertAnchor="text" w:horzAnchor="margin" w:tblpXSpec="center" w:tblpY="207"/>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2229"/>
        <w:gridCol w:w="2355"/>
        <w:gridCol w:w="1455"/>
        <w:gridCol w:w="960"/>
        <w:gridCol w:w="1494"/>
      </w:tblGrid>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序号</w:t>
            </w:r>
          </w:p>
        </w:tc>
        <w:tc>
          <w:tcPr>
            <w:tcW w:w="1418"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设备位号</w:t>
            </w:r>
          </w:p>
        </w:tc>
        <w:tc>
          <w:tcPr>
            <w:tcW w:w="2229"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设备名称</w:t>
            </w:r>
          </w:p>
        </w:tc>
        <w:tc>
          <w:tcPr>
            <w:tcW w:w="23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规格型号</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压缩形式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数量</w:t>
            </w:r>
          </w:p>
        </w:tc>
        <w:tc>
          <w:tcPr>
            <w:tcW w:w="1494"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备注</w:t>
            </w:r>
          </w:p>
        </w:tc>
      </w:tr>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1</w:t>
            </w:r>
          </w:p>
        </w:tc>
        <w:tc>
          <w:tcPr>
            <w:tcW w:w="1418" w:type="dxa"/>
            <w:vAlign w:val="center"/>
          </w:tcPr>
          <w:p w:rsidR="00D92521" w:rsidRDefault="00056B54">
            <w:pPr>
              <w:jc w:val="center"/>
              <w:rPr>
                <w:rFonts w:ascii="宋体" w:cs="宋体"/>
                <w:sz w:val="24"/>
              </w:rPr>
            </w:pPr>
            <w:r>
              <w:rPr>
                <w:sz w:val="24"/>
              </w:rPr>
              <w:t>B16801A-D</w:t>
            </w:r>
          </w:p>
        </w:tc>
        <w:tc>
          <w:tcPr>
            <w:tcW w:w="2229" w:type="dxa"/>
            <w:vAlign w:val="center"/>
          </w:tcPr>
          <w:p w:rsidR="00D92521" w:rsidRDefault="00056B54">
            <w:pPr>
              <w:jc w:val="center"/>
              <w:rPr>
                <w:rFonts w:ascii="宋体" w:cs="宋体"/>
                <w:sz w:val="24"/>
              </w:rPr>
            </w:pPr>
            <w:r>
              <w:rPr>
                <w:rFonts w:hint="eastAsia"/>
                <w:sz w:val="24"/>
              </w:rPr>
              <w:t>离心式空气压缩机</w:t>
            </w:r>
          </w:p>
        </w:tc>
        <w:tc>
          <w:tcPr>
            <w:tcW w:w="2355" w:type="dxa"/>
            <w:vAlign w:val="center"/>
          </w:tcPr>
          <w:p w:rsidR="00D92521" w:rsidRDefault="00056B54">
            <w:pPr>
              <w:jc w:val="center"/>
              <w:rPr>
                <w:rFonts w:ascii="宋体" w:cs="宋体"/>
                <w:sz w:val="24"/>
              </w:rPr>
            </w:pPr>
            <w:r>
              <w:rPr>
                <w:sz w:val="24"/>
              </w:rPr>
              <w:t>TRE-1100KW</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离心式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4</w:t>
            </w:r>
          </w:p>
        </w:tc>
        <w:tc>
          <w:tcPr>
            <w:tcW w:w="1494" w:type="dxa"/>
          </w:tcPr>
          <w:p w:rsidR="00D92521" w:rsidRDefault="00056B54">
            <w:pPr>
              <w:spacing w:line="360" w:lineRule="auto"/>
              <w:jc w:val="center"/>
              <w:rPr>
                <w:rFonts w:hAnsi="宋体" w:cs="仿宋_GB2312"/>
                <w:szCs w:val="24"/>
              </w:rPr>
            </w:pPr>
            <w:r>
              <w:rPr>
                <w:rFonts w:hint="eastAsia"/>
                <w:sz w:val="22"/>
                <w:szCs w:val="24"/>
              </w:rPr>
              <w:t>品牌：寿力</w:t>
            </w:r>
          </w:p>
        </w:tc>
      </w:tr>
      <w:tr w:rsidR="00D92521">
        <w:tc>
          <w:tcPr>
            <w:tcW w:w="817"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18" w:type="dxa"/>
            <w:vAlign w:val="center"/>
          </w:tcPr>
          <w:p w:rsidR="00D92521" w:rsidRDefault="00056B54">
            <w:pPr>
              <w:jc w:val="center"/>
              <w:rPr>
                <w:rFonts w:ascii="宋体" w:cs="宋体"/>
                <w:sz w:val="24"/>
              </w:rPr>
            </w:pPr>
            <w:r>
              <w:rPr>
                <w:sz w:val="24"/>
              </w:rPr>
              <w:t>B16802A-B</w:t>
            </w:r>
          </w:p>
        </w:tc>
        <w:tc>
          <w:tcPr>
            <w:tcW w:w="2229" w:type="dxa"/>
            <w:vAlign w:val="center"/>
          </w:tcPr>
          <w:p w:rsidR="00D92521" w:rsidRDefault="00056B54">
            <w:pPr>
              <w:jc w:val="center"/>
              <w:rPr>
                <w:rFonts w:ascii="宋体" w:cs="宋体"/>
                <w:sz w:val="24"/>
              </w:rPr>
            </w:pPr>
            <w:r>
              <w:rPr>
                <w:rFonts w:hint="eastAsia"/>
                <w:sz w:val="24"/>
              </w:rPr>
              <w:t>螺杆式空压机</w:t>
            </w:r>
          </w:p>
        </w:tc>
        <w:tc>
          <w:tcPr>
            <w:tcW w:w="2355" w:type="dxa"/>
            <w:vAlign w:val="center"/>
          </w:tcPr>
          <w:p w:rsidR="00D92521" w:rsidRDefault="00056B54">
            <w:pPr>
              <w:jc w:val="center"/>
              <w:rPr>
                <w:rFonts w:ascii="宋体" w:cs="宋体"/>
                <w:sz w:val="24"/>
              </w:rPr>
            </w:pPr>
            <w:r>
              <w:rPr>
                <w:sz w:val="24"/>
              </w:rPr>
              <w:t>LS32-450HWC</w:t>
            </w:r>
          </w:p>
        </w:tc>
        <w:tc>
          <w:tcPr>
            <w:tcW w:w="1455"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hint="eastAsia"/>
                <w:szCs w:val="24"/>
              </w:rPr>
              <w:t>螺杆式</w:t>
            </w:r>
          </w:p>
        </w:tc>
        <w:tc>
          <w:tcPr>
            <w:tcW w:w="960" w:type="dxa"/>
          </w:tcPr>
          <w:p w:rsidR="00D92521" w:rsidRDefault="00056B54">
            <w:pPr>
              <w:pStyle w:val="a7"/>
              <w:adjustRightInd w:val="0"/>
              <w:snapToGrid w:val="0"/>
              <w:spacing w:beforeLines="50" w:before="156" w:line="360" w:lineRule="auto"/>
              <w:jc w:val="center"/>
              <w:rPr>
                <w:rFonts w:hAnsi="宋体" w:cs="仿宋_GB2312"/>
                <w:szCs w:val="24"/>
              </w:rPr>
            </w:pPr>
            <w:r>
              <w:rPr>
                <w:rFonts w:hAnsi="宋体" w:cs="仿宋_GB2312"/>
                <w:szCs w:val="24"/>
              </w:rPr>
              <w:t>2</w:t>
            </w:r>
          </w:p>
        </w:tc>
        <w:tc>
          <w:tcPr>
            <w:tcW w:w="1494" w:type="dxa"/>
          </w:tcPr>
          <w:p w:rsidR="00D92521" w:rsidRDefault="00056B54">
            <w:pPr>
              <w:spacing w:line="360" w:lineRule="auto"/>
              <w:jc w:val="center"/>
              <w:rPr>
                <w:rFonts w:hAnsi="宋体" w:cs="仿宋_GB2312"/>
                <w:szCs w:val="24"/>
              </w:rPr>
            </w:pPr>
            <w:r>
              <w:rPr>
                <w:rFonts w:hint="eastAsia"/>
                <w:sz w:val="22"/>
                <w:szCs w:val="24"/>
              </w:rPr>
              <w:t>品牌：寿力</w:t>
            </w:r>
          </w:p>
        </w:tc>
      </w:tr>
    </w:tbl>
    <w:p w:rsidR="00D92521" w:rsidRDefault="00056B54">
      <w:pPr>
        <w:tabs>
          <w:tab w:val="left" w:pos="7241"/>
        </w:tabs>
        <w:spacing w:line="520" w:lineRule="exact"/>
        <w:ind w:firstLineChars="200" w:firstLine="560"/>
        <w:rPr>
          <w:rFonts w:ascii="宋体" w:cs="仿宋_GB2312"/>
          <w:sz w:val="28"/>
          <w:szCs w:val="28"/>
        </w:rPr>
      </w:pPr>
      <w:r>
        <w:rPr>
          <w:rFonts w:ascii="宋体" w:hAnsi="宋体" w:cs="仿宋_GB2312"/>
          <w:sz w:val="28"/>
          <w:szCs w:val="28"/>
        </w:rPr>
        <w:t>1.3</w:t>
      </w:r>
      <w:r>
        <w:rPr>
          <w:rFonts w:ascii="宋体" w:hAnsi="宋体" w:cs="仿宋_GB2312" w:hint="eastAsia"/>
          <w:sz w:val="28"/>
          <w:szCs w:val="28"/>
        </w:rPr>
        <w:t>合同期限：从</w:t>
      </w:r>
      <w:r>
        <w:rPr>
          <w:rFonts w:ascii="宋体" w:hAnsi="宋体" w:cs="仿宋_GB2312"/>
          <w:sz w:val="28"/>
          <w:szCs w:val="28"/>
          <w:u w:val="single"/>
        </w:rPr>
        <w:t xml:space="preserve"> 20</w:t>
      </w:r>
      <w:r>
        <w:rPr>
          <w:rFonts w:ascii="宋体" w:hAnsi="宋体" w:cs="仿宋_GB2312" w:hint="eastAsia"/>
          <w:sz w:val="28"/>
          <w:szCs w:val="28"/>
          <w:u w:val="single"/>
        </w:rPr>
        <w:t>20年  月日</w:t>
      </w:r>
      <w:r>
        <w:rPr>
          <w:rFonts w:ascii="宋体" w:hAnsi="宋体" w:cs="仿宋_GB2312"/>
          <w:sz w:val="28"/>
          <w:szCs w:val="28"/>
          <w:u w:val="single"/>
        </w:rPr>
        <w:t xml:space="preserve"> </w:t>
      </w:r>
      <w:r>
        <w:rPr>
          <w:rFonts w:ascii="宋体" w:hAnsi="宋体" w:cs="仿宋_GB2312" w:hint="eastAsia"/>
          <w:sz w:val="28"/>
          <w:szCs w:val="28"/>
        </w:rPr>
        <w:t>到</w:t>
      </w:r>
      <w:r>
        <w:rPr>
          <w:rFonts w:ascii="宋体" w:hAnsi="宋体" w:cs="仿宋_GB2312"/>
          <w:sz w:val="28"/>
          <w:szCs w:val="28"/>
          <w:u w:val="single"/>
        </w:rPr>
        <w:t xml:space="preserve">  20</w:t>
      </w:r>
      <w:r>
        <w:rPr>
          <w:rFonts w:ascii="宋体" w:hAnsi="宋体" w:cs="仿宋_GB2312" w:hint="eastAsia"/>
          <w:sz w:val="28"/>
          <w:szCs w:val="28"/>
          <w:u w:val="single"/>
        </w:rPr>
        <w:t>21年  月  日。</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1.4</w:t>
      </w:r>
      <w:r>
        <w:rPr>
          <w:rFonts w:ascii="宋体" w:hAnsi="宋体" w:cs="仿宋_GB2312" w:hint="eastAsia"/>
          <w:sz w:val="28"/>
          <w:szCs w:val="28"/>
        </w:rPr>
        <w:t>合同到期前</w:t>
      </w:r>
      <w:r>
        <w:rPr>
          <w:rFonts w:ascii="宋体" w:hAnsi="宋体" w:cs="仿宋_GB2312"/>
          <w:sz w:val="28"/>
          <w:szCs w:val="28"/>
        </w:rPr>
        <w:t>1</w:t>
      </w:r>
      <w:r>
        <w:rPr>
          <w:rFonts w:ascii="宋体" w:hAnsi="宋体" w:cs="仿宋_GB2312" w:hint="eastAsia"/>
          <w:sz w:val="28"/>
          <w:szCs w:val="28"/>
        </w:rPr>
        <w:t>个月，双方协商是否续签合同。</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.主要检修内容：</w:t>
      </w:r>
    </w:p>
    <w:p w:rsidR="00D92521" w:rsidRDefault="00056B54">
      <w:pPr>
        <w:spacing w:line="520" w:lineRule="exact"/>
        <w:ind w:firstLineChars="200" w:firstLine="560"/>
        <w:rPr>
          <w:rFonts w:ascii="宋体" w:cs="仿宋_GB2312"/>
          <w:sz w:val="28"/>
          <w:szCs w:val="28"/>
        </w:rPr>
      </w:pPr>
      <w:r>
        <w:rPr>
          <w:rFonts w:ascii="宋体" w:hAnsi="宋体" w:cs="仿宋_GB2312" w:hint="eastAsia"/>
          <w:sz w:val="28"/>
          <w:szCs w:val="28"/>
        </w:rPr>
        <w:t>本合同的检修内容是指用于工艺生产的6台空压机设备，及其附属系统电气仪表部件及阀门进行检修，详细检修内容及其</w:t>
      </w:r>
      <w:proofErr w:type="gramStart"/>
      <w:r>
        <w:rPr>
          <w:rFonts w:ascii="宋体" w:hAnsi="宋体" w:cs="仿宋_GB2312" w:hint="eastAsia"/>
          <w:sz w:val="28"/>
          <w:szCs w:val="28"/>
        </w:rPr>
        <w:t>维保立项见</w:t>
      </w:r>
      <w:proofErr w:type="gramEnd"/>
      <w:r>
        <w:rPr>
          <w:rFonts w:ascii="宋体" w:hAnsi="宋体" w:cs="仿宋_GB2312" w:hint="eastAsia"/>
          <w:sz w:val="28"/>
          <w:szCs w:val="28"/>
        </w:rPr>
        <w:t>附件二。</w:t>
      </w:r>
    </w:p>
    <w:p w:rsidR="00D92521" w:rsidRDefault="00056B54">
      <w:pPr>
        <w:spacing w:line="520" w:lineRule="exact"/>
        <w:ind w:firstLineChars="200" w:firstLine="560"/>
        <w:outlineLvl w:val="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.资料</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3.1</w:t>
      </w:r>
      <w:r>
        <w:rPr>
          <w:rFonts w:ascii="宋体" w:hAnsi="宋体" w:cs="仿宋_GB2312" w:hint="eastAsia"/>
          <w:sz w:val="28"/>
          <w:szCs w:val="28"/>
        </w:rPr>
        <w:t>合同生效后，如需要甲方将提供这些机组的资料给乙方便于维护。</w:t>
      </w:r>
    </w:p>
    <w:p w:rsidR="00D92521" w:rsidRDefault="00056B54">
      <w:pPr>
        <w:spacing w:line="520" w:lineRule="exact"/>
        <w:ind w:firstLineChars="200" w:firstLine="560"/>
        <w:rPr>
          <w:rFonts w:ascii="宋体" w:cs="仿宋_GB2312"/>
          <w:sz w:val="28"/>
          <w:szCs w:val="28"/>
        </w:rPr>
      </w:pPr>
      <w:r>
        <w:rPr>
          <w:rFonts w:ascii="宋体" w:hAnsi="宋体" w:cs="仿宋_GB2312"/>
          <w:sz w:val="28"/>
          <w:szCs w:val="28"/>
        </w:rPr>
        <w:t>3.2</w:t>
      </w:r>
      <w:r>
        <w:rPr>
          <w:rFonts w:ascii="宋体" w:hAnsi="宋体" w:cs="仿宋_GB2312" w:hint="eastAsia"/>
          <w:sz w:val="28"/>
          <w:szCs w:val="28"/>
        </w:rPr>
        <w:t>乙方未经甲方同意不得将资料转给第三方，合同到期后将资料清点返还给甲方。</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第二条</w:t>
      </w:r>
      <w:r>
        <w:rPr>
          <w:rFonts w:ascii="宋体" w:hAnsi="宋体" w:cs="仿宋_GB2312"/>
          <w:b/>
          <w:sz w:val="28"/>
          <w:szCs w:val="28"/>
        </w:rPr>
        <w:t xml:space="preserve">  </w:t>
      </w:r>
      <w:r>
        <w:rPr>
          <w:rFonts w:ascii="宋体" w:hAnsi="宋体" w:cs="仿宋_GB2312" w:hint="eastAsia"/>
          <w:b/>
          <w:sz w:val="28"/>
          <w:szCs w:val="28"/>
        </w:rPr>
        <w:t>承包方式及结算办法：</w:t>
      </w:r>
    </w:p>
    <w:p w:rsidR="00D92521" w:rsidRDefault="00056B54">
      <w:pPr>
        <w:spacing w:line="520" w:lineRule="exact"/>
        <w:ind w:leftChars="9" w:left="19" w:firstLineChars="200" w:firstLine="560"/>
        <w:jc w:val="left"/>
        <w:rPr>
          <w:rFonts w:asci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乙方对甲方空气压缩机组大修实行全包形式。具体为机组工艺阀门内所有设备、电气、仪表的维修，包工包料模式。</w:t>
      </w:r>
    </w:p>
    <w:p w:rsidR="00D92521" w:rsidRDefault="00056B54">
      <w:pPr>
        <w:spacing w:line="520" w:lineRule="exact"/>
        <w:ind w:leftChars="9" w:left="19" w:firstLineChars="200" w:firstLine="560"/>
        <w:jc w:val="left"/>
        <w:rPr>
          <w:rFonts w:ascii="宋体" w:cs="仿宋_GB2312"/>
          <w:sz w:val="28"/>
          <w:szCs w:val="28"/>
        </w:rPr>
      </w:pPr>
      <w:r>
        <w:rPr>
          <w:rFonts w:ascii="宋体" w:hAnsi="宋体" w:cs="Tahoma"/>
          <w:kern w:val="0"/>
          <w:sz w:val="28"/>
          <w:szCs w:val="28"/>
        </w:rPr>
        <w:t>2.</w:t>
      </w:r>
      <w:r>
        <w:rPr>
          <w:rFonts w:ascii="宋体" w:hAnsi="宋体" w:cs="Tahoma" w:hint="eastAsia"/>
          <w:kern w:val="0"/>
          <w:sz w:val="28"/>
          <w:szCs w:val="28"/>
        </w:rPr>
        <w:t>乙方应</w:t>
      </w:r>
      <w:r>
        <w:rPr>
          <w:rFonts w:ascii="宋体" w:hAnsi="宋体" w:cs="仿宋_GB2312" w:hint="eastAsia"/>
          <w:sz w:val="28"/>
          <w:szCs w:val="28"/>
        </w:rPr>
        <w:t>空气压缩机单台备件清单及价格，以实际更换备件数量依据备件清单所列价格进行结算。</w:t>
      </w:r>
    </w:p>
    <w:p w:rsidR="00D92521" w:rsidRDefault="00056B54">
      <w:pPr>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第三条</w:t>
      </w:r>
      <w:r>
        <w:rPr>
          <w:rFonts w:ascii="宋体" w:hAnsi="宋体" w:cs="仿宋_GB2312"/>
          <w:b/>
          <w:sz w:val="28"/>
          <w:szCs w:val="28"/>
        </w:rPr>
        <w:t xml:space="preserve">   </w:t>
      </w:r>
      <w:r>
        <w:rPr>
          <w:rFonts w:ascii="宋体" w:hAnsi="宋体" w:cs="仿宋_GB2312" w:hint="eastAsia"/>
          <w:b/>
          <w:sz w:val="28"/>
          <w:szCs w:val="28"/>
        </w:rPr>
        <w:t>合同价款及支付</w:t>
      </w:r>
    </w:p>
    <w:p w:rsidR="00D92521" w:rsidRDefault="00056B54">
      <w:pPr>
        <w:spacing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.合同价款</w:t>
      </w:r>
    </w:p>
    <w:p w:rsidR="00D92521" w:rsidRDefault="00056B54">
      <w:pPr>
        <w:spacing w:line="360" w:lineRule="auto"/>
        <w:ind w:firstLineChars="200" w:firstLine="560"/>
        <w:rPr>
          <w:rFonts w:ascii="宋体" w:hAnsi="宋体" w:cs="仿宋_GB2312"/>
          <w:sz w:val="28"/>
          <w:szCs w:val="28"/>
        </w:rPr>
      </w:pPr>
      <w:r>
        <w:rPr>
          <w:rFonts w:ascii="宋体" w:hAnsi="宋体" w:cs="仿宋_GB2312" w:hint="eastAsia"/>
          <w:sz w:val="28"/>
          <w:szCs w:val="28"/>
        </w:rPr>
        <w:t>不包含更换备件价格的单台离心式压缩机大修单价</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，单台螺杆式压缩机大修单价</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_</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本次大修6台空压机总价</w:t>
      </w:r>
      <w:r>
        <w:rPr>
          <w:rFonts w:ascii="宋体" w:hAnsi="宋体" w:cs="仿宋_GB2312" w:hint="eastAsia"/>
          <w:sz w:val="28"/>
          <w:szCs w:val="28"/>
          <w:u w:val="single"/>
        </w:rPr>
        <w:t xml:space="preserve">：   </w:t>
      </w:r>
      <w:r>
        <w:rPr>
          <w:rFonts w:ascii="宋体" w:hAnsi="宋体" w:cs="仿宋_GB2312"/>
          <w:sz w:val="28"/>
          <w:szCs w:val="28"/>
        </w:rPr>
        <w:t>(</w:t>
      </w:r>
      <w:r>
        <w:rPr>
          <w:rFonts w:ascii="宋体" w:hAnsi="宋体" w:cs="仿宋_GB2312" w:hint="eastAsia"/>
          <w:sz w:val="28"/>
          <w:szCs w:val="28"/>
        </w:rPr>
        <w:t>大写：</w:t>
      </w:r>
      <w:r>
        <w:rPr>
          <w:rFonts w:ascii="宋体" w:hAnsi="宋体" w:cs="仿宋_GB2312"/>
          <w:sz w:val="28"/>
          <w:szCs w:val="28"/>
          <w:u w:val="single"/>
        </w:rPr>
        <w:t xml:space="preserve">      </w:t>
      </w:r>
      <w:r>
        <w:rPr>
          <w:rFonts w:ascii="宋体" w:hAnsi="宋体" w:cs="仿宋_GB2312" w:hint="eastAsia"/>
          <w:sz w:val="28"/>
          <w:szCs w:val="28"/>
          <w:u w:val="single"/>
        </w:rPr>
        <w:t>元整</w:t>
      </w:r>
      <w:r>
        <w:rPr>
          <w:rFonts w:ascii="宋体" w:hAnsi="宋体" w:cs="仿宋_GB2312" w:hint="eastAsia"/>
          <w:sz w:val="28"/>
          <w:szCs w:val="28"/>
        </w:rPr>
        <w:t>。</w:t>
      </w:r>
      <w:r>
        <w:rPr>
          <w:rFonts w:ascii="宋体" w:hAnsi="宋体" w:cs="仿宋_GB2312"/>
          <w:sz w:val="28"/>
          <w:szCs w:val="28"/>
        </w:rPr>
        <w:t>)</w:t>
      </w:r>
      <w:r>
        <w:rPr>
          <w:rFonts w:ascii="宋体" w:hAnsi="宋体" w:cs="仿宋_GB2312" w:hint="eastAsia"/>
          <w:sz w:val="28"/>
          <w:szCs w:val="28"/>
        </w:rPr>
        <w:t>。</w:t>
      </w:r>
    </w:p>
    <w:p w:rsidR="00D92521" w:rsidRDefault="00056B54">
      <w:pPr>
        <w:spacing w:line="360" w:lineRule="auto"/>
        <w:ind w:firstLineChars="200" w:firstLine="562"/>
        <w:rPr>
          <w:rFonts w:ascii="宋体" w:hAnsi="宋体" w:cs="仿宋_GB2312"/>
          <w:sz w:val="28"/>
          <w:szCs w:val="28"/>
        </w:rPr>
      </w:pPr>
      <w:r>
        <w:rPr>
          <w:rFonts w:ascii="宋体" w:hAnsi="宋体" w:cs="仿宋_GB2312" w:hint="eastAsia"/>
          <w:b/>
          <w:bCs/>
          <w:sz w:val="28"/>
          <w:szCs w:val="28"/>
        </w:rPr>
        <w:t>备注：</w:t>
      </w:r>
      <w:r>
        <w:rPr>
          <w:rFonts w:ascii="宋体" w:hAnsi="宋体" w:cs="仿宋_GB2312" w:hint="eastAsia"/>
          <w:sz w:val="28"/>
          <w:szCs w:val="28"/>
          <w:highlight w:val="yellow"/>
        </w:rPr>
        <w:t>备件按照附件四备件报价单以实际使用数量进行结算。</w:t>
      </w:r>
    </w:p>
    <w:p w:rsidR="00D92521" w:rsidRDefault="00056B54">
      <w:pPr>
        <w:spacing w:line="360" w:lineRule="auto"/>
        <w:ind w:firstLineChars="200" w:firstLine="560"/>
        <w:rPr>
          <w:rFonts w:ascii="宋体" w:hAnsi="宋体" w:cs="仿宋_GB2312"/>
          <w:sz w:val="28"/>
          <w:szCs w:val="28"/>
        </w:rPr>
      </w:pPr>
      <w:r>
        <w:rPr>
          <w:rFonts w:ascii="宋体" w:hAnsi="宋体" w:cs="仿宋_GB2312" w:hint="eastAsia"/>
          <w:sz w:val="28"/>
          <w:szCs w:val="28"/>
        </w:rPr>
        <w:t xml:space="preserve">      以上价格均为含税价，税率X%,如因国家政策导致税率调整，则双方协商对合同价进行调整。</w:t>
      </w:r>
    </w:p>
    <w:p w:rsidR="00D92521" w:rsidRDefault="00056B54">
      <w:pPr>
        <w:spacing w:line="360" w:lineRule="auto"/>
        <w:ind w:firstLineChars="200" w:firstLine="560"/>
        <w:rPr>
          <w:rFonts w:ascii="宋体" w:cs="仿宋_GB2312"/>
          <w:sz w:val="28"/>
          <w:szCs w:val="28"/>
          <w:highlight w:val="yellow"/>
        </w:rPr>
      </w:pPr>
      <w:r>
        <w:rPr>
          <w:rFonts w:ascii="宋体" w:hAnsi="宋体" w:cs="仿宋_GB2312"/>
          <w:sz w:val="28"/>
          <w:szCs w:val="28"/>
          <w:highlight w:val="yellow"/>
        </w:rPr>
        <w:t>2</w:t>
      </w:r>
      <w:r>
        <w:rPr>
          <w:rFonts w:ascii="宋体" w:hAnsi="宋体" w:cs="仿宋_GB2312" w:hint="eastAsia"/>
          <w:sz w:val="28"/>
          <w:szCs w:val="28"/>
          <w:highlight w:val="yellow"/>
        </w:rPr>
        <w:t>.合同内项目付款方式</w:t>
      </w:r>
    </w:p>
    <w:p w:rsidR="00D92521" w:rsidRDefault="00056B54">
      <w:pPr>
        <w:spacing w:line="360" w:lineRule="auto"/>
        <w:ind w:right="26" w:firstLineChars="200" w:firstLine="560"/>
        <w:jc w:val="left"/>
        <w:rPr>
          <w:rFonts w:ascii="宋体" w:cs="仿宋_GB2312"/>
          <w:sz w:val="28"/>
          <w:szCs w:val="28"/>
          <w:highlight w:val="yellow"/>
        </w:rPr>
      </w:pPr>
      <w:r>
        <w:rPr>
          <w:rFonts w:ascii="宋体" w:hAnsi="宋体" w:cs="仿宋_GB2312"/>
          <w:sz w:val="28"/>
          <w:szCs w:val="28"/>
          <w:highlight w:val="yellow"/>
        </w:rPr>
        <w:t>2.1</w:t>
      </w:r>
      <w:r>
        <w:rPr>
          <w:rFonts w:ascii="宋体" w:hAnsi="宋体" w:cs="仿宋_GB2312" w:hint="eastAsia"/>
          <w:sz w:val="28"/>
          <w:szCs w:val="28"/>
          <w:highlight w:val="yellow"/>
        </w:rPr>
        <w:t>合同生效后，乙方在完成一台设备大修及监督运行正常后，提供本次维修费用清单，经过福建省东南电化股份有限公司审核确认后，乙方应提供等额增值税专用发票（X%）给甲方，甲方应在收到乙方发票等报销凭证后在15个工作日内向乙方支付维修费用70%，余下30%作为质保金，期限为一年，到期设备运行无异常情况，甲方还给乙方质保金。</w:t>
      </w:r>
    </w:p>
    <w:p w:rsidR="00D92521" w:rsidRDefault="00056B54">
      <w:pPr>
        <w:spacing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2甲方在付款时有权扣除乙方应支付的违约金或其他应付费用。</w:t>
      </w:r>
    </w:p>
    <w:p w:rsidR="00D92521" w:rsidRDefault="00056B54">
      <w:pPr>
        <w:tabs>
          <w:tab w:val="left" w:pos="2010"/>
        </w:tabs>
        <w:spacing w:line="520" w:lineRule="exact"/>
        <w:ind w:firstLineChars="200" w:firstLine="562"/>
        <w:outlineLvl w:val="0"/>
        <w:rPr>
          <w:rFonts w:ascii="宋体" w:cs="仿宋_GB2312"/>
          <w:b/>
          <w:sz w:val="28"/>
          <w:szCs w:val="28"/>
        </w:rPr>
      </w:pPr>
      <w:r>
        <w:rPr>
          <w:rFonts w:ascii="宋体" w:hAnsi="宋体" w:cs="仿宋_GB2312" w:hint="eastAsia"/>
          <w:b/>
          <w:sz w:val="28"/>
          <w:szCs w:val="28"/>
        </w:rPr>
        <w:t>第四条</w:t>
      </w:r>
      <w:r>
        <w:rPr>
          <w:rFonts w:ascii="宋体" w:hAnsi="宋体" w:cs="仿宋_GB2312"/>
          <w:b/>
          <w:sz w:val="28"/>
          <w:szCs w:val="28"/>
        </w:rPr>
        <w:t xml:space="preserve"> </w:t>
      </w:r>
      <w:r>
        <w:rPr>
          <w:rFonts w:ascii="宋体" w:hAnsi="宋体" w:cs="仿宋_GB2312" w:hint="eastAsia"/>
          <w:b/>
          <w:sz w:val="28"/>
          <w:szCs w:val="28"/>
        </w:rPr>
        <w:t>双方责任</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（一）乙方的义务及责任</w:t>
      </w:r>
    </w:p>
    <w:p w:rsidR="00D92521" w:rsidRDefault="00056B54">
      <w:pPr>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lastRenderedPageBreak/>
        <w:t>1</w:t>
      </w:r>
      <w:r>
        <w:rPr>
          <w:rFonts w:ascii="宋体" w:hAnsi="宋体" w:cs="仿宋_GB2312" w:hint="eastAsia"/>
          <w:sz w:val="28"/>
          <w:szCs w:val="28"/>
        </w:rPr>
        <w:t>.物件更换：乙方在检修过程中，确定需更换的机组元件、器件、零件或部件等，在更换前，必需以书面形式告知甲方，征求甲方同意方可更换。所更换物件必需是原装正品并有相应标志。对于已升级换代零件、组件，需出示相关的说明文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.不得转包：在本合同履行期间，乙方不得以任何形式将合同所指的检修对象，转包给其它单位和个人检修。若乙方未经甲方同意，将本合同的</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转包给第三方来检修，甲方有权随时解除合同，并由乙方承担因此产生的一切损失。</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3.制定计划：乙方应根据本合同第二项服务内容的规定，制定《每台压缩机大修工作计划时间表》，在征得甲方同意之后，方可实施。</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服从管理：合同开始履行，乙方应将其检修人员的名单书面通知甲方，并经甲方考核合格，乙方每次工作前应书面或当面通知甲方此次工作的起止时间。在本合同履行期间，乙方工作人员应遵守甲方的有关规定，乙方人员在工作期间仅限在机房及其它必经的场所活动，不得妨碍甲方生产的正常运行；如因乙方违约、遗漏或疏忽等导致损失或人身伤害，由乙方承担全部责任。</w:t>
      </w:r>
    </w:p>
    <w:p w:rsidR="00D92521" w:rsidRDefault="00056B54">
      <w:pPr>
        <w:ind w:firstLineChars="200" w:firstLine="560"/>
        <w:rPr>
          <w:rFonts w:ascii="宋体" w:hAnsi="宋体" w:cs="仿宋_GB2312"/>
          <w:sz w:val="28"/>
          <w:szCs w:val="28"/>
        </w:rPr>
      </w:pPr>
      <w:r>
        <w:rPr>
          <w:rFonts w:ascii="宋体" w:hAnsi="宋体" w:cs="仿宋_GB2312" w:hint="eastAsia"/>
          <w:sz w:val="28"/>
          <w:szCs w:val="28"/>
        </w:rPr>
        <w:t>5.禁止事项：在本合同履行期间，乙方人员不得以任何理由对</w:t>
      </w:r>
      <w:proofErr w:type="gramStart"/>
      <w:r>
        <w:rPr>
          <w:rFonts w:ascii="宋体" w:hAnsi="宋体" w:cs="仿宋_GB2312" w:hint="eastAsia"/>
          <w:sz w:val="28"/>
          <w:szCs w:val="28"/>
        </w:rPr>
        <w:t>维保对象</w:t>
      </w:r>
      <w:proofErr w:type="gramEnd"/>
      <w:r>
        <w:rPr>
          <w:rFonts w:ascii="宋体" w:hAnsi="宋体" w:cs="仿宋_GB2312" w:hint="eastAsia"/>
          <w:sz w:val="28"/>
          <w:szCs w:val="28"/>
        </w:rPr>
        <w:t>设置限制正常运行的密码；严禁私自启动、拆卸机组任何设备、设施。如因乙方违约导致不良后果，由乙方承担全部责任。</w:t>
      </w:r>
    </w:p>
    <w:p w:rsidR="00D92521" w:rsidRDefault="00056B54">
      <w:pPr>
        <w:ind w:firstLineChars="200" w:firstLine="560"/>
        <w:rPr>
          <w:rFonts w:ascii="宋体" w:cs="仿宋_GB2312"/>
          <w:sz w:val="28"/>
          <w:szCs w:val="28"/>
        </w:rPr>
      </w:pPr>
      <w:r>
        <w:rPr>
          <w:rFonts w:ascii="宋体" w:hAnsi="宋体" w:cs="仿宋_GB2312" w:hint="eastAsia"/>
          <w:sz w:val="28"/>
          <w:szCs w:val="28"/>
        </w:rPr>
        <w:t>6.乙方应满足设备大修时间计划表。遇有突发设备故障乙方应在甲方指定</w:t>
      </w:r>
      <w:r>
        <w:rPr>
          <w:rFonts w:ascii="宋体" w:hAnsi="宋体" w:cs="仿宋_GB2312"/>
          <w:sz w:val="28"/>
          <w:szCs w:val="28"/>
        </w:rPr>
        <w:t>24</w:t>
      </w:r>
      <w:r>
        <w:rPr>
          <w:rFonts w:ascii="宋体" w:hAnsi="宋体" w:cs="仿宋_GB2312" w:hint="eastAsia"/>
          <w:sz w:val="28"/>
          <w:szCs w:val="28"/>
        </w:rPr>
        <w:t>小时内到达现场，不在检修范围内，乙方报告甲方确认后及时进行抢修，抢修完毕增补维修合同。</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7.甲方已有部分备件，具体清单提供给乙方，检修时可先使用，</w:t>
      </w:r>
      <w:r>
        <w:rPr>
          <w:rFonts w:ascii="宋体" w:hAnsi="宋体" w:cs="仿宋_GB2312"/>
          <w:sz w:val="28"/>
          <w:szCs w:val="28"/>
        </w:rPr>
        <w:t>1</w:t>
      </w:r>
      <w:r>
        <w:rPr>
          <w:rFonts w:ascii="宋体" w:hAnsi="宋体" w:cs="仿宋_GB2312" w:hint="eastAsia"/>
          <w:sz w:val="28"/>
          <w:szCs w:val="28"/>
        </w:rPr>
        <w:t>个月内由乙方补足；甲方没有备用或备用不够的备件，乙方自己须</w:t>
      </w:r>
      <w:r>
        <w:rPr>
          <w:rFonts w:ascii="宋体" w:hAnsi="宋体" w:cs="仿宋_GB2312" w:hint="eastAsia"/>
          <w:sz w:val="28"/>
          <w:szCs w:val="28"/>
        </w:rPr>
        <w:lastRenderedPageBreak/>
        <w:t>有足够的备用量，以保证正常检修更换部件。</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（二）甲方的义务及责任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.进入现场：在不违反甲方有关规定的情况下，甲方应协助为乙方维保人员办理出入证。</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.介绍情况：甲方有义务协助乙方了解检修对象的历史、现实状况，并在乙方的检修过程中给予配合。</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3.甲方管理：甲方应按甲方审定的操作规程，进行操作、填写运行记录并及时报告异常情况，不得误操作、随意填写运行记录或瞒报真实情况，乙方可以要求增加合理的运行数据记录。否则，若因上述原因所造成的损失，由甲方承担全部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4.设备的日常运行由甲方负责，当机组运行时发生故障报警、机组无法自动消除或发现有异常现象时，甲方需立即通知乙方，经乙方处理或认可后方可开机。</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5.甲方应按照设备原有设计条件提供所有机组运行所必需的相关外部条件，如因甲方无法提供相应条件时，甲乙双方应协商后对机组的运行作相应的调整。</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6.甲方对机组的财产安全性负责。本合同检修对象的产权不因本合同的</w:t>
      </w:r>
      <w:proofErr w:type="gramStart"/>
      <w:r>
        <w:rPr>
          <w:rFonts w:ascii="宋体" w:hAnsi="宋体" w:cs="仿宋_GB2312" w:hint="eastAsia"/>
          <w:sz w:val="28"/>
          <w:szCs w:val="28"/>
        </w:rPr>
        <w:t>签定</w:t>
      </w:r>
      <w:proofErr w:type="gramEnd"/>
      <w:r>
        <w:rPr>
          <w:rFonts w:ascii="宋体" w:hAnsi="宋体" w:cs="仿宋_GB2312" w:hint="eastAsia"/>
          <w:sz w:val="28"/>
          <w:szCs w:val="28"/>
        </w:rPr>
        <w:t>而发生改变；甲方对合同检修对象的完整性及财产的安全性负责；因甲方保管不善所造成的损失由甲方负责；因机组被盗或非乙方人员的人为破坏，以及不可抗力所造成的损坏时，所需更换的零件费用及由此所发生的修理相关费用，均由甲方承担。</w:t>
      </w:r>
    </w:p>
    <w:p w:rsidR="00D92521" w:rsidRDefault="00056B54">
      <w:pPr>
        <w:spacing w:line="360" w:lineRule="auto"/>
        <w:ind w:right="26" w:firstLineChars="200" w:firstLine="560"/>
        <w:rPr>
          <w:rFonts w:ascii="宋体" w:cs="仿宋_GB2312"/>
          <w:sz w:val="28"/>
          <w:szCs w:val="28"/>
        </w:rPr>
      </w:pPr>
      <w:r>
        <w:rPr>
          <w:rFonts w:ascii="宋体" w:hAnsi="宋体" w:cs="仿宋_GB2312" w:hint="eastAsia"/>
          <w:sz w:val="28"/>
          <w:szCs w:val="28"/>
        </w:rPr>
        <w:t>7.甲方负责给乙方维修人员办理本单位职工食堂就餐卡、餐费乙方自理；甲方负责免费给乙方提供一间维修工作间；以方便乙方工具、</w:t>
      </w:r>
      <w:r>
        <w:rPr>
          <w:rFonts w:ascii="宋体" w:hAnsi="宋体" w:cs="仿宋_GB2312" w:hint="eastAsia"/>
          <w:sz w:val="28"/>
          <w:szCs w:val="28"/>
        </w:rPr>
        <w:lastRenderedPageBreak/>
        <w:t>备件的存放，同时设备出故障时能快速领取配件进行维修。</w:t>
      </w:r>
    </w:p>
    <w:p w:rsidR="00D92521" w:rsidRDefault="00056B54">
      <w:pPr>
        <w:spacing w:line="360" w:lineRule="auto"/>
        <w:ind w:right="26" w:firstLineChars="200" w:firstLine="560"/>
        <w:outlineLvl w:val="0"/>
        <w:rPr>
          <w:rFonts w:ascii="宋体" w:cs="仿宋_GB2312"/>
          <w:sz w:val="28"/>
          <w:szCs w:val="28"/>
        </w:rPr>
      </w:pPr>
      <w:r>
        <w:rPr>
          <w:rFonts w:ascii="宋体" w:hAnsi="宋体" w:cs="仿宋_GB2312" w:hint="eastAsia"/>
          <w:sz w:val="28"/>
          <w:szCs w:val="28"/>
        </w:rPr>
        <w:t>（三）其他事项</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.检修需要的吊装费用由甲方负责；</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.需要的润滑、保养机油由甲方提供；</w:t>
      </w:r>
    </w:p>
    <w:p w:rsidR="00D92521" w:rsidRDefault="00056B54">
      <w:pPr>
        <w:spacing w:line="360" w:lineRule="auto"/>
        <w:ind w:right="26" w:firstLineChars="200" w:firstLine="560"/>
        <w:rPr>
          <w:rFonts w:ascii="宋体" w:hAnsi="宋体" w:cs="仿宋_GB2312"/>
          <w:sz w:val="28"/>
          <w:szCs w:val="28"/>
        </w:rPr>
      </w:pPr>
      <w:r>
        <w:rPr>
          <w:rFonts w:ascii="宋体" w:hAnsi="宋体" w:cs="仿宋_GB2312"/>
          <w:sz w:val="28"/>
          <w:szCs w:val="28"/>
        </w:rPr>
        <w:t>3</w:t>
      </w:r>
      <w:r>
        <w:rPr>
          <w:rFonts w:ascii="宋体" w:hAnsi="宋体" w:cs="仿宋_GB2312" w:hint="eastAsia"/>
          <w:sz w:val="28"/>
          <w:szCs w:val="28"/>
        </w:rPr>
        <w:t>.附件</w:t>
      </w:r>
      <w:r>
        <w:rPr>
          <w:rFonts w:ascii="宋体" w:hAnsi="宋体" w:cs="仿宋_GB2312"/>
          <w:sz w:val="28"/>
          <w:szCs w:val="28"/>
        </w:rPr>
        <w:t>3</w:t>
      </w:r>
      <w:r>
        <w:rPr>
          <w:rFonts w:ascii="宋体" w:hAnsi="宋体" w:cs="仿宋_GB2312" w:hint="eastAsia"/>
          <w:sz w:val="28"/>
          <w:szCs w:val="28"/>
        </w:rPr>
        <w:t>内的大修备件由乙方提供；</w:t>
      </w:r>
    </w:p>
    <w:p w:rsidR="00D92521" w:rsidRDefault="00056B54">
      <w:pPr>
        <w:spacing w:line="360" w:lineRule="auto"/>
        <w:ind w:right="26" w:firstLineChars="200" w:firstLine="560"/>
        <w:rPr>
          <w:rFonts w:ascii="宋体" w:hAnsi="宋体" w:cs="仿宋_GB2312"/>
          <w:sz w:val="28"/>
          <w:szCs w:val="28"/>
        </w:rPr>
      </w:pPr>
      <w:r>
        <w:rPr>
          <w:rFonts w:ascii="宋体" w:hAnsi="宋体" w:cs="仿宋_GB2312"/>
          <w:sz w:val="28"/>
          <w:szCs w:val="28"/>
        </w:rPr>
        <w:t>4</w:t>
      </w:r>
      <w:r>
        <w:rPr>
          <w:rFonts w:ascii="宋体" w:hAnsi="宋体" w:cs="仿宋_GB2312" w:hint="eastAsia"/>
          <w:sz w:val="28"/>
          <w:szCs w:val="28"/>
        </w:rPr>
        <w:t>.其他事项均有合同范围内，由乙方负责。</w:t>
      </w:r>
    </w:p>
    <w:p w:rsidR="00D92521" w:rsidRDefault="00056B54">
      <w:pPr>
        <w:snapToGrid w:val="0"/>
        <w:spacing w:line="360" w:lineRule="auto"/>
        <w:ind w:firstLineChars="200" w:firstLine="562"/>
        <w:rPr>
          <w:rFonts w:ascii="宋体" w:hAnsi="宋体"/>
          <w:b/>
          <w:bCs/>
          <w:sz w:val="28"/>
          <w:szCs w:val="28"/>
          <w:highlight w:val="yellow"/>
        </w:rPr>
      </w:pPr>
      <w:r>
        <w:rPr>
          <w:rFonts w:ascii="宋体" w:hAnsi="宋体" w:hint="eastAsia"/>
          <w:b/>
          <w:bCs/>
          <w:sz w:val="28"/>
          <w:szCs w:val="28"/>
          <w:highlight w:val="yellow"/>
        </w:rPr>
        <w:t>第五条 质量验收</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1.质量技术保证体系的组织机构由甲方与乙方质量验收人员共同组成。甲方质量验收人员主要由设备管理处专工、车间设备技术人员、装置管理人员组成；乙方质量验收人员主要由专业工程师和施工主要负责人组成。</w:t>
      </w:r>
    </w:p>
    <w:p w:rsidR="00D92521" w:rsidRDefault="00056B54">
      <w:pPr>
        <w:snapToGrid w:val="0"/>
        <w:spacing w:line="360" w:lineRule="auto"/>
        <w:ind w:firstLineChars="200" w:firstLine="560"/>
        <w:rPr>
          <w:rFonts w:ascii="宋体" w:hAnsi="宋体" w:cs="宋体"/>
          <w:color w:val="333333"/>
          <w:sz w:val="28"/>
          <w:szCs w:val="28"/>
        </w:rPr>
      </w:pPr>
      <w:r>
        <w:rPr>
          <w:rFonts w:ascii="宋体" w:hAnsi="宋体" w:hint="eastAsia"/>
          <w:sz w:val="28"/>
          <w:szCs w:val="28"/>
        </w:rPr>
        <w:t>2.乙方必须填写施工方案及施工质量验收卡，质量验收实行全过程的动态管理；甲、乙双方质量验收人</w:t>
      </w:r>
      <w:r>
        <w:rPr>
          <w:rFonts w:ascii="宋体" w:hAnsi="宋体" w:cs="宋体" w:hint="eastAsia"/>
          <w:color w:val="333333"/>
          <w:sz w:val="28"/>
          <w:szCs w:val="28"/>
        </w:rPr>
        <w:t>对检修的全过程进行质量把关，跟踪验收。对于验收不合格的，施工方必须采取措施加以处理，直到合格为止。施工返修的所有费用由乙方全部承担。</w:t>
      </w:r>
    </w:p>
    <w:p w:rsidR="00D92521" w:rsidRDefault="00056B54">
      <w:pPr>
        <w:snapToGrid w:val="0"/>
        <w:spacing w:line="360" w:lineRule="auto"/>
        <w:ind w:firstLineChars="200" w:firstLine="560"/>
        <w:rPr>
          <w:rFonts w:ascii="宋体" w:hAnsi="宋体"/>
          <w:sz w:val="28"/>
          <w:szCs w:val="28"/>
        </w:rPr>
      </w:pPr>
      <w:r>
        <w:rPr>
          <w:rFonts w:ascii="宋体" w:hAnsi="宋体" w:cs="宋体" w:hint="eastAsia"/>
          <w:color w:val="333333"/>
          <w:sz w:val="28"/>
          <w:szCs w:val="28"/>
        </w:rPr>
        <w:t>3.每台压缩机检修工作完成后，</w:t>
      </w:r>
      <w:r>
        <w:rPr>
          <w:rFonts w:ascii="宋体" w:hAnsi="宋体" w:hint="eastAsia"/>
          <w:sz w:val="28"/>
          <w:szCs w:val="28"/>
        </w:rPr>
        <w:t>甲方与乙方质量验收人员共同在质量验收卡上签字确认。</w:t>
      </w:r>
    </w:p>
    <w:p w:rsidR="00D92521" w:rsidRDefault="00056B54">
      <w:pPr>
        <w:spacing w:line="360" w:lineRule="auto"/>
        <w:ind w:right="26" w:firstLineChars="200" w:firstLine="560"/>
        <w:rPr>
          <w:rFonts w:ascii="宋体" w:hAnsi="宋体" w:cs="仿宋_GB2312"/>
          <w:sz w:val="28"/>
          <w:szCs w:val="28"/>
        </w:rPr>
      </w:pPr>
      <w:r>
        <w:rPr>
          <w:rFonts w:ascii="宋体" w:hAnsi="宋体" w:hint="eastAsia"/>
          <w:sz w:val="28"/>
          <w:szCs w:val="28"/>
        </w:rPr>
        <w:t>4.质量验收卡上签字确认无误后，进行空载试运转，检测有关技术参数，达标后加载运行，进一步检测各项工艺指标，连续运行72小时达标后甲、乙方进行交接，检修质量保证期为一年。</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第六条</w:t>
      </w:r>
      <w:r>
        <w:rPr>
          <w:rFonts w:ascii="宋体" w:hAnsi="宋体" w:cs="仿宋_GB2312"/>
          <w:b/>
          <w:sz w:val="28"/>
          <w:szCs w:val="28"/>
        </w:rPr>
        <w:t xml:space="preserve"> </w:t>
      </w:r>
      <w:r>
        <w:rPr>
          <w:rFonts w:ascii="宋体" w:hAnsi="宋体" w:cs="仿宋_GB2312" w:hint="eastAsia"/>
          <w:b/>
          <w:sz w:val="28"/>
          <w:szCs w:val="28"/>
        </w:rPr>
        <w:t>争议、违约和索赔</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.因甲方原因而未能按合同所规定的付款条件付款超过</w:t>
      </w:r>
      <w:r>
        <w:rPr>
          <w:rFonts w:ascii="宋体" w:hAnsi="宋体" w:cs="仿宋_GB2312"/>
          <w:sz w:val="28"/>
          <w:szCs w:val="28"/>
        </w:rPr>
        <w:t>2</w:t>
      </w:r>
      <w:r>
        <w:rPr>
          <w:rFonts w:ascii="宋体" w:hAnsi="宋体" w:cs="仿宋_GB2312" w:hint="eastAsia"/>
          <w:sz w:val="28"/>
          <w:szCs w:val="28"/>
        </w:rPr>
        <w:t>个月，乙方有权暂停所有的检修，直至甲方付款后或双方协商后，按双方协商内容办理。</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lastRenderedPageBreak/>
        <w:t>2</w:t>
      </w:r>
      <w:r>
        <w:rPr>
          <w:rFonts w:ascii="宋体" w:hAnsi="宋体" w:cs="仿宋_GB2312" w:hint="eastAsia"/>
          <w:sz w:val="28"/>
          <w:szCs w:val="28"/>
        </w:rPr>
        <w:t>.乙方不得中途无故暂停或拖延履行合同检修业务，甲方有权终止合同并追究相应责任。</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.在合同范围内的工作如因乙方原因无法在规定时间内完成，甲方有权请第三方来处理，所发生的费用由乙方承担，甲方并保留追究乙方责任的权利。</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.争议：甲乙双方在履行合同过程中，发生争议和纠纷时，双方应友好协商解决，经协商无法解决时，应由甲方所在地法院解决。</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w:t>
      </w:r>
      <w:r>
        <w:rPr>
          <w:rFonts w:ascii="宋体" w:hAnsi="宋体" w:cs="仿宋_GB2312" w:hint="eastAsia"/>
          <w:sz w:val="28"/>
          <w:szCs w:val="28"/>
        </w:rPr>
        <w:t>.违约：任何一方未履行合同义务或履行合同义务不符合约定要求，应承担违约责任并向对方支付违约金，具体以下列约定为准。本条关于违约责任的约定，与合同其他条款关于违约责任的约定可同时适用。</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5.1</w:t>
      </w:r>
      <w:r>
        <w:rPr>
          <w:rFonts w:ascii="宋体" w:hAnsi="宋体" w:cs="仿宋_GB2312" w:hint="eastAsia"/>
          <w:sz w:val="28"/>
          <w:szCs w:val="28"/>
        </w:rPr>
        <w:t>乙方提供的检修服务达不到合同约定的质量标准，乙方应无偿返修或返工，并承担由此给甲方造成的损失。</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5.2</w:t>
      </w:r>
      <w:r>
        <w:rPr>
          <w:rFonts w:ascii="宋体" w:hAnsi="宋体" w:cs="仿宋_GB2312" w:hint="eastAsia"/>
          <w:sz w:val="28"/>
          <w:szCs w:val="28"/>
        </w:rPr>
        <w:t>乙方违反施工规范、操作规范、技术要求等造成给甲方带来损失，甲方有权要求乙方整改，乙方不得拒绝接受甲方的整改通知。整改费用由乙方承担，并由乙方承担由此给甲方造成的损失。</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sz w:val="28"/>
          <w:szCs w:val="28"/>
        </w:rPr>
        <w:t>5.3</w:t>
      </w:r>
      <w:r>
        <w:rPr>
          <w:rFonts w:ascii="宋体" w:hAnsi="宋体" w:cs="仿宋_GB2312" w:hint="eastAsia"/>
          <w:sz w:val="28"/>
          <w:szCs w:val="28"/>
        </w:rPr>
        <w:t>乙方检维修施工期间，因不可归责于甲方的原因造成甲方、乙方或第三方人身、财产损失的，乙方承担赔偿责任，不可抗力等法律另有规定的除外。</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第七条</w:t>
      </w:r>
      <w:r>
        <w:rPr>
          <w:rFonts w:ascii="宋体" w:hAnsi="宋体" w:cs="仿宋_GB2312"/>
          <w:b/>
          <w:sz w:val="28"/>
          <w:szCs w:val="28"/>
        </w:rPr>
        <w:t xml:space="preserve"> </w:t>
      </w:r>
      <w:r>
        <w:rPr>
          <w:rFonts w:ascii="宋体" w:hAnsi="宋体" w:cs="仿宋_GB2312" w:hint="eastAsia"/>
          <w:b/>
          <w:sz w:val="28"/>
          <w:szCs w:val="28"/>
        </w:rPr>
        <w:t>合同终止</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.合同履行期间，发生法律规定的合同终止条件或情形时。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2</w:t>
      </w:r>
      <w:r>
        <w:rPr>
          <w:rFonts w:ascii="宋体" w:hAnsi="宋体" w:cs="仿宋_GB2312" w:hint="eastAsia"/>
          <w:sz w:val="28"/>
          <w:szCs w:val="28"/>
        </w:rPr>
        <w:t>.乙方完成合同约定的工作且无过失，而甲方超过规定付款时间两个月，经催告仍然没有支付维保费时。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3</w:t>
      </w:r>
      <w:r>
        <w:rPr>
          <w:rFonts w:ascii="宋体" w:hAnsi="宋体" w:cs="仿宋_GB2312" w:hint="eastAsia"/>
          <w:sz w:val="28"/>
          <w:szCs w:val="28"/>
        </w:rPr>
        <w:t>.无论甲方因任何原因导致破产、无力偿还一切债务而倒闭时。</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sz w:val="28"/>
          <w:szCs w:val="28"/>
        </w:rPr>
        <w:t>4</w:t>
      </w:r>
      <w:r>
        <w:rPr>
          <w:rFonts w:ascii="宋体" w:hAnsi="宋体" w:cs="仿宋_GB2312" w:hint="eastAsia"/>
          <w:sz w:val="28"/>
          <w:szCs w:val="28"/>
        </w:rPr>
        <w:t>.合同的终止不影响已发生的经济、财务关系的清算及经济损失</w:t>
      </w:r>
      <w:r>
        <w:rPr>
          <w:rFonts w:ascii="宋体" w:hAnsi="宋体" w:cs="仿宋_GB2312" w:hint="eastAsia"/>
          <w:sz w:val="28"/>
          <w:szCs w:val="28"/>
        </w:rPr>
        <w:lastRenderedPageBreak/>
        <w:t>的索赔。</w:t>
      </w:r>
    </w:p>
    <w:p w:rsidR="00D92521" w:rsidRDefault="00056B54">
      <w:pPr>
        <w:tabs>
          <w:tab w:val="left" w:pos="2010"/>
        </w:tabs>
        <w:spacing w:line="520" w:lineRule="exact"/>
        <w:ind w:firstLineChars="200" w:firstLine="562"/>
        <w:rPr>
          <w:rFonts w:ascii="宋体" w:cs="仿宋_GB2312"/>
          <w:b/>
          <w:sz w:val="28"/>
          <w:szCs w:val="28"/>
        </w:rPr>
      </w:pPr>
      <w:r>
        <w:rPr>
          <w:rFonts w:ascii="宋体" w:hAnsi="宋体" w:cs="仿宋_GB2312" w:hint="eastAsia"/>
          <w:b/>
          <w:sz w:val="28"/>
          <w:szCs w:val="28"/>
        </w:rPr>
        <w:t>第八条</w:t>
      </w:r>
      <w:r>
        <w:rPr>
          <w:rFonts w:ascii="宋体" w:hAnsi="宋体" w:cs="仿宋_GB2312"/>
          <w:b/>
          <w:sz w:val="28"/>
          <w:szCs w:val="28"/>
        </w:rPr>
        <w:t xml:space="preserve"> </w:t>
      </w:r>
      <w:r>
        <w:rPr>
          <w:rFonts w:ascii="宋体" w:hAnsi="宋体" w:cs="仿宋_GB2312" w:hint="eastAsia"/>
          <w:b/>
          <w:sz w:val="28"/>
          <w:szCs w:val="28"/>
        </w:rPr>
        <w:t>合同份数及生效、失效：</w:t>
      </w:r>
    </w:p>
    <w:p w:rsidR="00D92521" w:rsidRDefault="00056B54">
      <w:pPr>
        <w:spacing w:line="360" w:lineRule="auto"/>
        <w:ind w:right="26" w:firstLineChars="200" w:firstLine="560"/>
        <w:rPr>
          <w:rFonts w:ascii="宋体" w:cs="仿宋_GB2312"/>
          <w:sz w:val="28"/>
          <w:szCs w:val="28"/>
        </w:rPr>
      </w:pPr>
      <w:r>
        <w:rPr>
          <w:rFonts w:ascii="宋体" w:hAnsi="宋体" w:cs="仿宋_GB2312"/>
          <w:sz w:val="28"/>
          <w:szCs w:val="28"/>
        </w:rPr>
        <w:t>1</w:t>
      </w:r>
      <w:r>
        <w:rPr>
          <w:rFonts w:ascii="宋体" w:hAnsi="宋体" w:cs="仿宋_GB2312" w:hint="eastAsia"/>
          <w:sz w:val="28"/>
          <w:szCs w:val="28"/>
        </w:rPr>
        <w:t>.本合同一式</w:t>
      </w:r>
      <w:r>
        <w:rPr>
          <w:rFonts w:ascii="宋体" w:hAnsi="宋体" w:cs="仿宋_GB2312" w:hint="eastAsia"/>
          <w:sz w:val="28"/>
          <w:szCs w:val="28"/>
          <w:u w:val="single"/>
        </w:rPr>
        <w:t>捌</w:t>
      </w:r>
      <w:r>
        <w:rPr>
          <w:rFonts w:ascii="宋体" w:hAnsi="宋体" w:cs="仿宋_GB2312" w:hint="eastAsia"/>
          <w:sz w:val="28"/>
          <w:szCs w:val="28"/>
        </w:rPr>
        <w:t>份，双方各执</w:t>
      </w:r>
      <w:r>
        <w:rPr>
          <w:rFonts w:ascii="宋体" w:hAnsi="宋体" w:cs="仿宋_GB2312" w:hint="eastAsia"/>
          <w:sz w:val="28"/>
          <w:szCs w:val="28"/>
          <w:u w:val="single"/>
        </w:rPr>
        <w:t>肆</w:t>
      </w:r>
      <w:r>
        <w:rPr>
          <w:rFonts w:ascii="宋体" w:hAnsi="宋体" w:cs="仿宋_GB2312" w:hint="eastAsia"/>
          <w:sz w:val="28"/>
          <w:szCs w:val="28"/>
        </w:rPr>
        <w:t>份，具有同等法律效力，双方签字盖章后生效。合同附件为本合同不可分割的部分，也具有同等法律效力。</w:t>
      </w:r>
    </w:p>
    <w:p w:rsidR="00D92521" w:rsidRDefault="00056B54">
      <w:pPr>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2.本合同的执行，不受以往其他任何合同的影响。</w:t>
      </w:r>
    </w:p>
    <w:p w:rsidR="00D92521" w:rsidRDefault="00056B54">
      <w:pPr>
        <w:spacing w:line="360" w:lineRule="auto"/>
        <w:ind w:leftChars="-1" w:left="-2" w:firstLineChars="200" w:firstLine="560"/>
        <w:rPr>
          <w:rFonts w:ascii="宋体" w:hAnsi="宋体"/>
          <w:sz w:val="28"/>
          <w:szCs w:val="28"/>
        </w:rPr>
      </w:pPr>
      <w:r>
        <w:rPr>
          <w:rFonts w:ascii="宋体" w:hAnsi="宋体" w:cs="仿宋_GB2312"/>
          <w:sz w:val="28"/>
          <w:szCs w:val="28"/>
        </w:rPr>
        <w:t>3</w:t>
      </w:r>
      <w:r>
        <w:rPr>
          <w:rFonts w:ascii="宋体" w:hAnsi="宋体" w:cs="仿宋_GB2312" w:hint="eastAsia"/>
          <w:sz w:val="28"/>
          <w:szCs w:val="28"/>
        </w:rPr>
        <w:t>.</w:t>
      </w:r>
      <w:r>
        <w:rPr>
          <w:rFonts w:ascii="宋体" w:hAnsi="宋体" w:hint="eastAsia"/>
          <w:sz w:val="28"/>
          <w:szCs w:val="28"/>
        </w:rPr>
        <w:t>双方发生争议时，应先协商解决，如协商不成，任何一方可依法向甲方住所地人民法院起诉。</w:t>
      </w:r>
    </w:p>
    <w:p w:rsidR="00D92521" w:rsidRDefault="00D92521">
      <w:pPr>
        <w:spacing w:line="360" w:lineRule="auto"/>
        <w:ind w:leftChars="-1" w:left="-2" w:firstLineChars="200" w:firstLine="560"/>
        <w:rPr>
          <w:rFonts w:ascii="宋体" w:hAnsi="宋体"/>
          <w:sz w:val="28"/>
          <w:szCs w:val="28"/>
        </w:rPr>
      </w:pP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甲方：福建省东南电化股份有限公司</w:t>
      </w:r>
      <w:r>
        <w:rPr>
          <w:rFonts w:ascii="宋体" w:hAnsi="宋体" w:cs="仿宋_GB2312"/>
          <w:sz w:val="28"/>
          <w:szCs w:val="28"/>
        </w:rPr>
        <w:t xml:space="preserve">        </w:t>
      </w:r>
      <w:r>
        <w:rPr>
          <w:rFonts w:ascii="宋体" w:hAnsi="宋体" w:cs="仿宋_GB2312" w:hint="eastAsia"/>
          <w:sz w:val="28"/>
          <w:szCs w:val="28"/>
        </w:rPr>
        <w:t>乙方：</w:t>
      </w:r>
      <w:r>
        <w:rPr>
          <w:rFonts w:ascii="宋体" w:hAnsi="宋体" w:cs="仿宋_GB2312"/>
          <w:sz w:val="28"/>
          <w:szCs w:val="28"/>
        </w:rPr>
        <w:t xml:space="preserve"> </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法定代表人：</w:t>
      </w:r>
      <w:r>
        <w:rPr>
          <w:rFonts w:ascii="宋体" w:hAnsi="宋体" w:cs="仿宋_GB2312"/>
          <w:sz w:val="28"/>
          <w:szCs w:val="28"/>
        </w:rPr>
        <w:t xml:space="preserve">                            </w:t>
      </w:r>
      <w:r>
        <w:rPr>
          <w:rFonts w:ascii="宋体" w:hAnsi="宋体" w:cs="仿宋_GB2312" w:hint="eastAsia"/>
          <w:sz w:val="28"/>
          <w:szCs w:val="28"/>
        </w:rPr>
        <w:t>法定代表人：</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委托代理人：</w:t>
      </w:r>
      <w:r>
        <w:rPr>
          <w:rFonts w:ascii="宋体" w:hAnsi="宋体" w:cs="仿宋_GB2312"/>
          <w:sz w:val="28"/>
          <w:szCs w:val="28"/>
        </w:rPr>
        <w:t xml:space="preserve">                            </w:t>
      </w:r>
      <w:r>
        <w:rPr>
          <w:rFonts w:ascii="宋体" w:hAnsi="宋体" w:cs="仿宋_GB2312" w:hint="eastAsia"/>
          <w:sz w:val="28"/>
          <w:szCs w:val="28"/>
        </w:rPr>
        <w:t>委托代理人：</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电话：</w:t>
      </w:r>
      <w:r>
        <w:rPr>
          <w:rFonts w:ascii="宋体" w:hAnsi="宋体" w:cs="仿宋_GB2312"/>
          <w:sz w:val="28"/>
          <w:szCs w:val="28"/>
        </w:rPr>
        <w:t xml:space="preserve">                                  </w:t>
      </w:r>
      <w:r>
        <w:rPr>
          <w:rFonts w:ascii="宋体" w:hAnsi="宋体" w:cs="仿宋_GB2312" w:hint="eastAsia"/>
          <w:sz w:val="28"/>
          <w:szCs w:val="28"/>
        </w:rPr>
        <w:t>电话：</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传真：</w:t>
      </w:r>
      <w:r>
        <w:rPr>
          <w:rFonts w:ascii="宋体" w:hAnsi="宋体" w:cs="仿宋_GB2312"/>
          <w:sz w:val="28"/>
          <w:szCs w:val="28"/>
        </w:rPr>
        <w:t xml:space="preserve">                                  </w:t>
      </w:r>
      <w:r>
        <w:rPr>
          <w:rFonts w:ascii="宋体" w:hAnsi="宋体" w:cs="仿宋_GB2312" w:hint="eastAsia"/>
          <w:sz w:val="28"/>
          <w:szCs w:val="28"/>
        </w:rPr>
        <w:t>传真：</w:t>
      </w:r>
    </w:p>
    <w:p w:rsidR="00D92521" w:rsidRDefault="00056B54">
      <w:pPr>
        <w:tabs>
          <w:tab w:val="left" w:pos="2010"/>
        </w:tabs>
        <w:spacing w:line="520" w:lineRule="exact"/>
        <w:ind w:firstLineChars="200" w:firstLine="560"/>
        <w:rPr>
          <w:rFonts w:ascii="宋体" w:cs="仿宋_GB2312"/>
          <w:sz w:val="28"/>
          <w:szCs w:val="28"/>
        </w:rPr>
      </w:pPr>
      <w:r>
        <w:rPr>
          <w:rFonts w:ascii="宋体" w:hAnsi="宋体" w:cs="仿宋_GB2312" w:hint="eastAsia"/>
          <w:sz w:val="28"/>
          <w:szCs w:val="28"/>
        </w:rPr>
        <w:t>邮编：</w:t>
      </w:r>
      <w:r>
        <w:rPr>
          <w:rFonts w:ascii="宋体" w:hAnsi="宋体" w:cs="仿宋_GB2312"/>
          <w:sz w:val="28"/>
          <w:szCs w:val="28"/>
        </w:rPr>
        <w:t xml:space="preserve">                                  </w:t>
      </w:r>
      <w:r>
        <w:rPr>
          <w:rFonts w:ascii="宋体" w:hAnsi="宋体" w:cs="仿宋_GB2312" w:hint="eastAsia"/>
          <w:sz w:val="28"/>
          <w:szCs w:val="28"/>
        </w:rPr>
        <w:t>邮编：</w:t>
      </w:r>
    </w:p>
    <w:p w:rsidR="00D92521" w:rsidRDefault="00056B54">
      <w:pPr>
        <w:spacing w:line="520" w:lineRule="exact"/>
        <w:ind w:firstLineChars="200" w:firstLine="560"/>
        <w:jc w:val="left"/>
        <w:rPr>
          <w:rFonts w:ascii="宋体" w:cs="仿宋_GB2312"/>
          <w:sz w:val="28"/>
          <w:szCs w:val="28"/>
        </w:rPr>
      </w:pPr>
      <w:r>
        <w:rPr>
          <w:rFonts w:ascii="宋体" w:hAnsi="宋体" w:cs="仿宋_GB2312" w:hint="eastAsia"/>
          <w:sz w:val="28"/>
          <w:szCs w:val="28"/>
        </w:rPr>
        <w:t xml:space="preserve">开户行：              </w:t>
      </w:r>
      <w:r>
        <w:rPr>
          <w:rFonts w:ascii="宋体" w:hAnsi="宋体"/>
          <w:color w:val="000000"/>
          <w:sz w:val="28"/>
          <w:szCs w:val="28"/>
        </w:rPr>
        <w:t xml:space="preserve"> </w:t>
      </w:r>
      <w:r>
        <w:rPr>
          <w:rFonts w:ascii="宋体" w:hAnsi="宋体"/>
          <w:color w:val="000000"/>
          <w:szCs w:val="21"/>
        </w:rPr>
        <w:t xml:space="preserve"> </w:t>
      </w:r>
      <w:r>
        <w:rPr>
          <w:rFonts w:ascii="宋体" w:hAnsi="宋体" w:cs="仿宋_GB2312"/>
          <w:sz w:val="28"/>
          <w:szCs w:val="28"/>
        </w:rPr>
        <w:t xml:space="preserve">               </w:t>
      </w:r>
      <w:r>
        <w:rPr>
          <w:rFonts w:ascii="宋体" w:hAnsi="宋体" w:cs="仿宋_GB2312" w:hint="eastAsia"/>
          <w:sz w:val="28"/>
          <w:szCs w:val="28"/>
        </w:rPr>
        <w:t xml:space="preserve"> 开户行：</w:t>
      </w:r>
    </w:p>
    <w:p w:rsidR="00D92521" w:rsidRDefault="00056B54">
      <w:pPr>
        <w:spacing w:line="520" w:lineRule="exact"/>
        <w:ind w:firstLineChars="200" w:firstLine="560"/>
        <w:jc w:val="left"/>
        <w:rPr>
          <w:rFonts w:ascii="宋体" w:cs="仿宋_GB2312"/>
          <w:sz w:val="28"/>
          <w:szCs w:val="28"/>
        </w:rPr>
      </w:pPr>
      <w:r>
        <w:rPr>
          <w:rFonts w:ascii="宋体" w:hAnsi="宋体" w:cs="仿宋_GB2312" w:hint="eastAsia"/>
          <w:sz w:val="28"/>
          <w:szCs w:val="28"/>
        </w:rPr>
        <w:t>银行账号：</w:t>
      </w:r>
      <w:r>
        <w:rPr>
          <w:rFonts w:ascii="宋体" w:hAnsi="宋体"/>
          <w:color w:val="000000"/>
          <w:sz w:val="28"/>
          <w:szCs w:val="28"/>
        </w:rPr>
        <w:t xml:space="preserve"> </w:t>
      </w:r>
      <w:r>
        <w:rPr>
          <w:rFonts w:ascii="宋体" w:hAnsi="宋体" w:cs="仿宋_GB2312"/>
          <w:sz w:val="28"/>
          <w:szCs w:val="28"/>
        </w:rPr>
        <w:t xml:space="preserve">         </w:t>
      </w:r>
      <w:r>
        <w:rPr>
          <w:rFonts w:ascii="宋体" w:hAnsi="宋体" w:cs="仿宋_GB2312" w:hint="eastAsia"/>
          <w:sz w:val="28"/>
          <w:szCs w:val="28"/>
        </w:rPr>
        <w:t xml:space="preserve">                    银行账号：</w:t>
      </w:r>
    </w:p>
    <w:p w:rsidR="00D92521" w:rsidRDefault="00056B54">
      <w:pPr>
        <w:tabs>
          <w:tab w:val="left" w:pos="2010"/>
        </w:tabs>
        <w:spacing w:line="520" w:lineRule="exact"/>
        <w:ind w:leftChars="-85" w:left="-178" w:firstLineChars="200" w:firstLine="560"/>
        <w:rPr>
          <w:rFonts w:ascii="宋体" w:cs="仿宋_GB2312"/>
          <w:sz w:val="28"/>
          <w:szCs w:val="28"/>
        </w:rPr>
      </w:pPr>
      <w:r>
        <w:rPr>
          <w:rFonts w:ascii="宋体" w:hAnsi="宋体"/>
          <w:color w:val="000000"/>
          <w:sz w:val="28"/>
          <w:szCs w:val="28"/>
        </w:rPr>
        <w:t xml:space="preserve"> </w:t>
      </w: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D92521">
      <w:pPr>
        <w:spacing w:line="480" w:lineRule="auto"/>
        <w:ind w:leftChars="-1" w:left="-2" w:right="26" w:firstLineChars="200" w:firstLine="643"/>
        <w:rPr>
          <w:rFonts w:ascii="宋体" w:hAnsi="宋体" w:cs="宋体"/>
          <w:b/>
          <w:bCs/>
          <w:sz w:val="32"/>
          <w:szCs w:val="32"/>
        </w:rPr>
      </w:pPr>
    </w:p>
    <w:p w:rsidR="00D92521" w:rsidRDefault="00056B54">
      <w:pPr>
        <w:pStyle w:val="a7"/>
        <w:adjustRightInd w:val="0"/>
        <w:snapToGrid w:val="0"/>
        <w:spacing w:beforeLines="50" w:before="156" w:line="360" w:lineRule="auto"/>
        <w:ind w:firstLineChars="200" w:firstLine="643"/>
        <w:jc w:val="left"/>
        <w:rPr>
          <w:rFonts w:ascii="宋体" w:hAnsi="宋体" w:cs="仿宋_GB2312"/>
          <w:b/>
          <w:bCs/>
          <w:sz w:val="32"/>
          <w:szCs w:val="32"/>
        </w:rPr>
      </w:pPr>
      <w:r>
        <w:rPr>
          <w:rFonts w:ascii="宋体" w:hAnsi="宋体" w:cs="仿宋_GB2312" w:hint="eastAsia"/>
          <w:b/>
          <w:bCs/>
          <w:sz w:val="32"/>
          <w:szCs w:val="32"/>
        </w:rPr>
        <w:lastRenderedPageBreak/>
        <w:t>附件二：水气车间空压机检修技术要求</w:t>
      </w:r>
    </w:p>
    <w:p w:rsidR="00D92521" w:rsidRDefault="00056B54">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一、离心式压缩机检修内容：</w:t>
      </w:r>
    </w:p>
    <w:p w:rsidR="00D92521" w:rsidRDefault="00056B54">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仿宋_GB2312"/>
          <w:sz w:val="28"/>
          <w:szCs w:val="28"/>
        </w:rPr>
        <w:t>1</w:t>
      </w:r>
      <w:r>
        <w:rPr>
          <w:rFonts w:ascii="宋体" w:hAnsi="宋体" w:cs="仿宋_GB2312" w:hint="eastAsia"/>
          <w:sz w:val="28"/>
          <w:szCs w:val="28"/>
        </w:rPr>
        <w:t>.对压缩机的缸体和齿轮</w:t>
      </w:r>
      <w:proofErr w:type="gramStart"/>
      <w:r>
        <w:rPr>
          <w:rFonts w:ascii="宋体" w:hAnsi="宋体" w:cs="仿宋_GB2312" w:hint="eastAsia"/>
          <w:sz w:val="28"/>
          <w:szCs w:val="28"/>
        </w:rPr>
        <w:t>箱全面</w:t>
      </w:r>
      <w:proofErr w:type="gramEnd"/>
      <w:r>
        <w:rPr>
          <w:rFonts w:ascii="宋体" w:hAnsi="宋体" w:cs="仿宋_GB2312" w:hint="eastAsia"/>
          <w:sz w:val="28"/>
          <w:szCs w:val="28"/>
        </w:rPr>
        <w:t>进行解体检修，包括对定子、转子等的清洗、测量、检查修理或更换。</w:t>
      </w:r>
    </w:p>
    <w:p w:rsidR="00D92521" w:rsidRDefault="00056B54">
      <w:pPr>
        <w:pStyle w:val="a7"/>
        <w:adjustRightInd w:val="0"/>
        <w:snapToGrid w:val="0"/>
        <w:spacing w:beforeLines="50" w:before="156" w:line="360" w:lineRule="auto"/>
        <w:ind w:firstLineChars="200" w:firstLine="560"/>
        <w:rPr>
          <w:rFonts w:ascii="宋体" w:hAnsi="宋体" w:cs="仿宋_GB2312"/>
          <w:sz w:val="28"/>
          <w:szCs w:val="28"/>
        </w:rPr>
      </w:pPr>
      <w:r>
        <w:rPr>
          <w:rFonts w:ascii="宋体" w:hAnsi="宋体" w:cs="宋体" w:hint="eastAsia"/>
          <w:sz w:val="28"/>
          <w:szCs w:val="28"/>
        </w:rPr>
        <w:t>2.</w:t>
      </w:r>
      <w:r>
        <w:rPr>
          <w:rFonts w:ascii="宋体" w:hAnsi="宋体" w:cs="仿宋_GB2312" w:hint="eastAsia"/>
          <w:sz w:val="28"/>
          <w:szCs w:val="28"/>
        </w:rPr>
        <w:t>离心</w:t>
      </w:r>
      <w:r>
        <w:rPr>
          <w:rFonts w:ascii="宋体" w:hAnsi="宋体" w:cs="宋体" w:hint="eastAsia"/>
          <w:sz w:val="28"/>
          <w:szCs w:val="28"/>
        </w:rPr>
        <w:t>式空气压缩机大修项目：</w:t>
      </w:r>
    </w:p>
    <w:tbl>
      <w:tblPr>
        <w:tblW w:w="8973" w:type="dxa"/>
        <w:jc w:val="center"/>
        <w:tblLayout w:type="fixed"/>
        <w:tblLook w:val="04A0" w:firstRow="1" w:lastRow="0" w:firstColumn="1" w:lastColumn="0" w:noHBand="0" w:noVBand="1"/>
      </w:tblPr>
      <w:tblGrid>
        <w:gridCol w:w="455"/>
        <w:gridCol w:w="3940"/>
        <w:gridCol w:w="780"/>
        <w:gridCol w:w="3798"/>
      </w:tblGrid>
      <w:tr w:rsidR="00D92521">
        <w:trPr>
          <w:cantSplit/>
          <w:trHeight w:val="270"/>
          <w:tblHeader/>
          <w:jc w:val="center"/>
        </w:trPr>
        <w:tc>
          <w:tcPr>
            <w:tcW w:w="4395" w:type="dxa"/>
            <w:gridSpan w:val="2"/>
            <w:tcBorders>
              <w:top w:val="single" w:sz="4" w:space="0" w:color="auto"/>
              <w:left w:val="single" w:sz="4" w:space="0" w:color="auto"/>
              <w:bottom w:val="single" w:sz="4" w:space="0" w:color="auto"/>
              <w:right w:val="single" w:sz="4" w:space="0" w:color="auto"/>
            </w:tcBorders>
            <w:vAlign w:val="bottom"/>
          </w:tcPr>
          <w:p w:rsidR="00D92521" w:rsidRDefault="00056B54">
            <w:pPr>
              <w:widowControl/>
              <w:jc w:val="center"/>
              <w:rPr>
                <w:rFonts w:ascii="宋体" w:cs="宋体"/>
                <w:color w:val="000000"/>
                <w:kern w:val="0"/>
                <w:sz w:val="22"/>
              </w:rPr>
            </w:pPr>
            <w:r>
              <w:rPr>
                <w:rFonts w:ascii="宋体" w:hAnsi="宋体" w:cs="宋体" w:hint="eastAsia"/>
                <w:color w:val="000000"/>
                <w:kern w:val="0"/>
                <w:sz w:val="22"/>
              </w:rPr>
              <w:t>检查要点</w:t>
            </w:r>
          </w:p>
        </w:tc>
        <w:tc>
          <w:tcPr>
            <w:tcW w:w="780" w:type="dxa"/>
            <w:tcBorders>
              <w:top w:val="single" w:sz="4" w:space="0" w:color="auto"/>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w:t>
            </w:r>
          </w:p>
        </w:tc>
        <w:tc>
          <w:tcPr>
            <w:tcW w:w="3798" w:type="dxa"/>
            <w:tcBorders>
              <w:top w:val="single" w:sz="4" w:space="0" w:color="auto"/>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注意事项</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没有振动和异常噪声出现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油温和压力是否合适</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空气、油没有泄漏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振动的电压差是否正常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每级的轴振动是否正常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每个部件是否有松动的管路连接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每个部件是否有松动螺栓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叶轮和蜗壳入口么有破损、摩擦、裂缝</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对于叶轮和蜗壳入口，</w:t>
            </w:r>
            <w:r>
              <w:rPr>
                <w:rFonts w:ascii="宋体" w:hAnsi="宋体" w:cs="宋体"/>
                <w:color w:val="000000"/>
                <w:kern w:val="0"/>
                <w:sz w:val="22"/>
              </w:rPr>
              <w:t xml:space="preserve"> </w:t>
            </w:r>
            <w:r>
              <w:rPr>
                <w:rFonts w:ascii="宋体" w:hAnsi="宋体" w:cs="宋体" w:hint="eastAsia"/>
                <w:color w:val="000000"/>
                <w:kern w:val="0"/>
                <w:sz w:val="22"/>
              </w:rPr>
              <w:t>根据运行条件来决定其维护周期，检查叶轮和蜗壳入口间隙，更换密封垫及</w:t>
            </w:r>
            <w:r>
              <w:rPr>
                <w:rFonts w:ascii="宋体" w:hAnsi="宋体" w:cs="宋体"/>
                <w:color w:val="000000"/>
                <w:kern w:val="0"/>
                <w:sz w:val="22"/>
              </w:rPr>
              <w:t>O</w:t>
            </w:r>
            <w:r>
              <w:rPr>
                <w:rFonts w:ascii="宋体" w:hAnsi="宋体" w:cs="宋体" w:hint="eastAsia"/>
                <w:color w:val="000000"/>
                <w:kern w:val="0"/>
                <w:sz w:val="22"/>
              </w:rPr>
              <w:t>型圈。</w:t>
            </w:r>
          </w:p>
        </w:tc>
      </w:tr>
      <w:tr w:rsidR="00D92521">
        <w:trPr>
          <w:cantSplit/>
          <w:trHeight w:val="81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对叶轮，进口蜗管，扩压器清</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通常，叶轮的预期寿命</w:t>
            </w:r>
            <w:r>
              <w:rPr>
                <w:rFonts w:ascii="宋体" w:hAnsi="宋体" w:cs="宋体"/>
                <w:color w:val="000000"/>
                <w:kern w:val="0"/>
                <w:sz w:val="22"/>
              </w:rPr>
              <w:t>10</w:t>
            </w:r>
            <w:r>
              <w:rPr>
                <w:rFonts w:ascii="宋体" w:hAnsi="宋体" w:cs="宋体" w:hint="eastAsia"/>
                <w:color w:val="000000"/>
                <w:kern w:val="0"/>
                <w:sz w:val="22"/>
              </w:rPr>
              <w:t>年；进口蜗管</w:t>
            </w:r>
            <w:r>
              <w:rPr>
                <w:rFonts w:ascii="宋体" w:hAnsi="宋体" w:cs="宋体"/>
                <w:color w:val="000000"/>
                <w:kern w:val="0"/>
                <w:sz w:val="22"/>
              </w:rPr>
              <w:t>/</w:t>
            </w:r>
            <w:r>
              <w:rPr>
                <w:rFonts w:ascii="宋体" w:hAnsi="宋体" w:cs="宋体" w:hint="eastAsia"/>
                <w:color w:val="000000"/>
                <w:kern w:val="0"/>
                <w:sz w:val="22"/>
              </w:rPr>
              <w:t>扩压器逾期寿命</w:t>
            </w:r>
            <w:r>
              <w:rPr>
                <w:rFonts w:ascii="宋体" w:hAnsi="宋体" w:cs="宋体"/>
                <w:color w:val="000000"/>
                <w:kern w:val="0"/>
                <w:sz w:val="22"/>
              </w:rPr>
              <w:t>4~8</w:t>
            </w:r>
            <w:r>
              <w:rPr>
                <w:rFonts w:ascii="宋体" w:hAnsi="宋体" w:cs="宋体" w:hint="eastAsia"/>
                <w:color w:val="000000"/>
                <w:kern w:val="0"/>
                <w:sz w:val="22"/>
              </w:rPr>
              <w:t>年。更换叶轮</w:t>
            </w:r>
            <w:r>
              <w:rPr>
                <w:rFonts w:ascii="宋体" w:hAnsi="宋体" w:cs="宋体"/>
                <w:color w:val="000000"/>
                <w:kern w:val="0"/>
                <w:sz w:val="22"/>
              </w:rPr>
              <w:t>/</w:t>
            </w:r>
            <w:r>
              <w:rPr>
                <w:rFonts w:ascii="宋体" w:hAnsi="宋体" w:cs="宋体" w:hint="eastAsia"/>
                <w:color w:val="000000"/>
                <w:kern w:val="0"/>
                <w:sz w:val="22"/>
              </w:rPr>
              <w:t>扩压器</w:t>
            </w:r>
            <w:r>
              <w:rPr>
                <w:rFonts w:ascii="宋体" w:hAnsi="宋体" w:cs="宋体"/>
                <w:color w:val="000000"/>
                <w:kern w:val="0"/>
                <w:sz w:val="22"/>
              </w:rPr>
              <w:t>/</w:t>
            </w:r>
            <w:r>
              <w:rPr>
                <w:rFonts w:ascii="宋体" w:hAnsi="宋体" w:cs="宋体" w:hint="eastAsia"/>
                <w:color w:val="000000"/>
                <w:kern w:val="0"/>
                <w:sz w:val="22"/>
              </w:rPr>
              <w:t>进口涡管时通常需要更换调整垫。</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油路中不存在杂质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冲洗</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color w:val="000000"/>
                <w:kern w:val="0"/>
                <w:sz w:val="22"/>
              </w:rPr>
              <w:t>O</w:t>
            </w:r>
            <w:r>
              <w:rPr>
                <w:rFonts w:ascii="宋体" w:hAnsi="宋体" w:cs="宋体" w:hint="eastAsia"/>
                <w:color w:val="000000"/>
                <w:kern w:val="0"/>
                <w:sz w:val="22"/>
              </w:rPr>
              <w:t>形环和垫圈有没有损坏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大齿轮的油封有没有损坏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小齿轮油封和气封没有损坏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大修时更换</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大齿轮和小齿轮没有破损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观察</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表面</w:t>
            </w:r>
            <w:r>
              <w:rPr>
                <w:rFonts w:ascii="宋体" w:hAnsi="宋体" w:cs="宋体"/>
                <w:color w:val="000000"/>
                <w:kern w:val="0"/>
                <w:sz w:val="22"/>
              </w:rPr>
              <w:t>/</w:t>
            </w:r>
            <w:r>
              <w:rPr>
                <w:rFonts w:ascii="宋体" w:hAnsi="宋体" w:cs="宋体" w:hint="eastAsia"/>
                <w:color w:val="000000"/>
                <w:kern w:val="0"/>
                <w:sz w:val="22"/>
              </w:rPr>
              <w:t>检查</w:t>
            </w:r>
            <w:proofErr w:type="gramStart"/>
            <w:r>
              <w:rPr>
                <w:rFonts w:ascii="宋体" w:hAnsi="宋体" w:cs="宋体" w:hint="eastAsia"/>
                <w:color w:val="000000"/>
                <w:kern w:val="0"/>
                <w:sz w:val="22"/>
              </w:rPr>
              <w:t>齿</w:t>
            </w:r>
            <w:proofErr w:type="gramEnd"/>
            <w:r>
              <w:rPr>
                <w:rFonts w:ascii="宋体" w:hAnsi="宋体" w:cs="宋体" w:hint="eastAsia"/>
                <w:color w:val="000000"/>
                <w:kern w:val="0"/>
                <w:sz w:val="22"/>
              </w:rPr>
              <w:t>轴承；通常，齿轮的预期寿命</w:t>
            </w:r>
            <w:r>
              <w:rPr>
                <w:rFonts w:ascii="宋体" w:hAnsi="宋体" w:cs="宋体"/>
                <w:color w:val="000000"/>
                <w:kern w:val="0"/>
                <w:sz w:val="22"/>
              </w:rPr>
              <w:t>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大齿轮和小齿轮没有裂缝和损坏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着色检查（必要时）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小齿轮轴承没有失效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检查轴承间隙；通常，轴承的逾期寿命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大齿轮轴承没有破损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大，小齿轮推力间隙是否正常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检查推力间隙；通常，轴承的逾期寿命</w:t>
            </w:r>
            <w:r>
              <w:rPr>
                <w:rFonts w:ascii="宋体" w:hAnsi="宋体" w:cs="宋体"/>
                <w:color w:val="000000"/>
                <w:kern w:val="0"/>
                <w:sz w:val="22"/>
              </w:rPr>
              <w:t>8~11</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小齿轮轴承推力件没有磨损迹象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低，高速小齿轮的再平衡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当需要时（在工厂中）</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储油器中油面是否下降</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油压，油</w:t>
            </w:r>
            <w:proofErr w:type="gramStart"/>
            <w:r>
              <w:rPr>
                <w:rFonts w:ascii="宋体" w:hAnsi="宋体" w:cs="宋体" w:hint="eastAsia"/>
                <w:color w:val="000000"/>
                <w:kern w:val="0"/>
                <w:sz w:val="22"/>
              </w:rPr>
              <w:t>温是否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每个部件中是否有油泄漏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冷却水是否泄漏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压力，温度传感器是否正常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有关小铜管是否损坏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油中是否含有水和酸性物</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采样</w:t>
            </w:r>
            <w:r>
              <w:rPr>
                <w:rFonts w:ascii="宋体" w:hAnsi="宋体" w:cs="宋体"/>
                <w:color w:val="000000"/>
                <w:kern w:val="0"/>
                <w:sz w:val="22"/>
              </w:rPr>
              <w:t>(</w:t>
            </w:r>
            <w:r>
              <w:rPr>
                <w:rFonts w:ascii="宋体" w:hAnsi="宋体" w:cs="宋体" w:hint="eastAsia"/>
                <w:color w:val="000000"/>
                <w:kern w:val="0"/>
                <w:sz w:val="22"/>
              </w:rPr>
              <w:t>送油品供应商检测）</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更换润滑油</w:t>
            </w:r>
            <w:r>
              <w:rPr>
                <w:rFonts w:ascii="宋体" w:hAnsi="宋体" w:cs="宋体"/>
                <w:color w:val="000000"/>
                <w:kern w:val="0"/>
                <w:sz w:val="22"/>
              </w:rPr>
              <w:t xml:space="preserve"> </w:t>
            </w:r>
            <w:r>
              <w:rPr>
                <w:rFonts w:ascii="宋体" w:hAnsi="宋体" w:cs="宋体" w:hint="eastAsia"/>
                <w:color w:val="000000"/>
                <w:kern w:val="0"/>
                <w:sz w:val="22"/>
              </w:rPr>
              <w:t>（必要时</w:t>
            </w:r>
            <w:r>
              <w:rPr>
                <w:rFonts w:ascii="宋体" w:hAnsi="宋体" w:cs="宋体"/>
                <w:color w:val="000000"/>
                <w:kern w:val="0"/>
                <w:sz w:val="22"/>
              </w:rPr>
              <w:t>)</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一般推荐的油</w:t>
            </w:r>
            <w:proofErr w:type="gramStart"/>
            <w:r>
              <w:rPr>
                <w:rFonts w:ascii="宋体" w:hAnsi="宋体" w:cs="宋体" w:hint="eastAsia"/>
                <w:color w:val="000000"/>
                <w:kern w:val="0"/>
                <w:sz w:val="22"/>
              </w:rPr>
              <w:t>兩</w:t>
            </w:r>
            <w:proofErr w:type="gramEnd"/>
            <w:r>
              <w:rPr>
                <w:rFonts w:ascii="宋体" w:hAnsi="宋体" w:cs="宋体" w:hint="eastAsia"/>
                <w:color w:val="000000"/>
                <w:kern w:val="0"/>
                <w:sz w:val="22"/>
              </w:rPr>
              <w:t>年更换，非推荐的油一年更换，参照说明书。</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冲洗润滑油系统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换油时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管路连接的垫圈是否损坏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验证单向阀</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油调节阀是否正常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注入新油（必要时）</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结果采样</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清洁储油器内部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当更换油时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更换油过滤器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年</w:t>
            </w:r>
            <w:r>
              <w:rPr>
                <w:rFonts w:ascii="宋体" w:hAnsi="宋体" w:cs="宋体"/>
                <w:color w:val="000000"/>
                <w:kern w:val="0"/>
                <w:sz w:val="22"/>
              </w:rPr>
              <w:t>/</w:t>
            </w:r>
            <w:r>
              <w:rPr>
                <w:rFonts w:ascii="宋体" w:hAnsi="宋体" w:cs="宋体" w:hint="eastAsia"/>
                <w:color w:val="000000"/>
                <w:kern w:val="0"/>
                <w:sz w:val="22"/>
              </w:rPr>
              <w:t>压差大于</w:t>
            </w:r>
            <w:r>
              <w:rPr>
                <w:rFonts w:ascii="宋体" w:hAnsi="宋体" w:cs="宋体"/>
                <w:color w:val="000000"/>
                <w:kern w:val="0"/>
                <w:sz w:val="22"/>
              </w:rPr>
              <w:t>1bar</w:t>
            </w:r>
            <w:r>
              <w:rPr>
                <w:rFonts w:ascii="宋体" w:hAnsi="宋体" w:cs="宋体" w:hint="eastAsia"/>
                <w:color w:val="000000"/>
                <w:kern w:val="0"/>
                <w:sz w:val="22"/>
              </w:rPr>
              <w:t>（</w:t>
            </w:r>
            <w:r>
              <w:rPr>
                <w:rFonts w:ascii="宋体" w:hAnsi="宋体" w:cs="宋体"/>
                <w:color w:val="000000"/>
                <w:kern w:val="0"/>
                <w:sz w:val="22"/>
              </w:rPr>
              <w:t>40</w:t>
            </w:r>
            <w:r>
              <w:rPr>
                <w:rFonts w:ascii="宋体" w:hAnsi="宋体" w:cs="宋体" w:hint="eastAsia"/>
                <w:color w:val="000000"/>
                <w:kern w:val="0"/>
                <w:sz w:val="22"/>
              </w:rPr>
              <w:t>℃）时更换。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元件中是否有杂质或阻塞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过滤器中是否有杂质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油压是否正常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轴油封是否失效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4~8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安全阀（辅助油泵）是否正常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主油泵连轴器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油泵主体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储油器中负压是否正常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储油器中负压标准：</w:t>
            </w:r>
            <w:r>
              <w:rPr>
                <w:rFonts w:ascii="宋体" w:hAnsi="宋体" w:cs="宋体"/>
                <w:color w:val="000000"/>
                <w:kern w:val="0"/>
                <w:sz w:val="22"/>
              </w:rPr>
              <w:t>1.0~1.5kp</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proofErr w:type="gramStart"/>
            <w:r>
              <w:rPr>
                <w:rFonts w:ascii="宋体" w:hAnsi="宋体" w:cs="宋体" w:hint="eastAsia"/>
                <w:color w:val="000000"/>
                <w:kern w:val="0"/>
                <w:sz w:val="22"/>
              </w:rPr>
              <w:t>油雾过滤器</w:t>
            </w:r>
            <w:proofErr w:type="gramEnd"/>
            <w:r>
              <w:rPr>
                <w:rFonts w:ascii="宋体" w:hAnsi="宋体" w:cs="宋体" w:hint="eastAsia"/>
                <w:color w:val="000000"/>
                <w:kern w:val="0"/>
                <w:sz w:val="22"/>
              </w:rPr>
              <w:t>中是否有杂质或阻塞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proofErr w:type="gramStart"/>
            <w:r>
              <w:rPr>
                <w:rFonts w:ascii="宋体" w:hAnsi="宋体" w:cs="宋体" w:hint="eastAsia"/>
                <w:color w:val="000000"/>
                <w:kern w:val="0"/>
                <w:sz w:val="22"/>
              </w:rPr>
              <w:t>更换油雾过滤器</w:t>
            </w:r>
            <w:proofErr w:type="gramEnd"/>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w:t>
            </w:r>
            <w:r>
              <w:rPr>
                <w:rFonts w:ascii="宋体" w:hAnsi="宋体" w:cs="宋体"/>
                <w:color w:val="000000"/>
                <w:kern w:val="0"/>
                <w:sz w:val="22"/>
              </w:rPr>
              <w:t>/</w:t>
            </w:r>
            <w:r>
              <w:rPr>
                <w:rFonts w:ascii="宋体" w:hAnsi="宋体" w:cs="宋体" w:hint="eastAsia"/>
                <w:color w:val="000000"/>
                <w:kern w:val="0"/>
                <w:sz w:val="22"/>
              </w:rPr>
              <w:t>真空度有问题时</w:t>
            </w:r>
            <w:proofErr w:type="gramStart"/>
            <w:r>
              <w:rPr>
                <w:rFonts w:ascii="宋体" w:hAnsi="宋体" w:cs="宋体" w:hint="eastAsia"/>
                <w:color w:val="000000"/>
                <w:kern w:val="0"/>
                <w:sz w:val="22"/>
              </w:rPr>
              <w:t>更换油雾过滤器</w:t>
            </w:r>
            <w:proofErr w:type="gramEnd"/>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油封是否失效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加热器，冷却器是否工作正常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加热器预期寿命</w:t>
            </w:r>
            <w:r>
              <w:rPr>
                <w:rFonts w:ascii="宋体" w:hAnsi="宋体" w:cs="宋体"/>
                <w:color w:val="000000"/>
                <w:kern w:val="0"/>
                <w:sz w:val="22"/>
              </w:rPr>
              <w:t>10</w:t>
            </w:r>
            <w:r>
              <w:rPr>
                <w:rFonts w:ascii="宋体" w:hAnsi="宋体" w:cs="宋体" w:hint="eastAsia"/>
                <w:color w:val="000000"/>
                <w:kern w:val="0"/>
                <w:sz w:val="22"/>
              </w:rPr>
              <w:t>年，油冷却器拆检时必须更换所有密封件。</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是否有油或空气泄漏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冷却水或空气是否过热</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冷却水的温度传感器是否损坏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排水器是否工作正常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每年清洁（可选）：更换有关密封圈。</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在负载运行时，打开排水管路中的旁通阀，检查排水装置的正常排放</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疏水阀及排水管的预期寿命为</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检查完后，关闭旁通阀</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部件中是否有松动的螺栓</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密封填料，垫圈中是否有损坏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如果拆检，必须更换所有密封垫、</w:t>
            </w:r>
            <w:r>
              <w:rPr>
                <w:rFonts w:ascii="宋体" w:hAnsi="宋体" w:cs="宋体"/>
                <w:color w:val="000000"/>
                <w:kern w:val="0"/>
                <w:sz w:val="22"/>
              </w:rPr>
              <w:t>O</w:t>
            </w:r>
            <w:r>
              <w:rPr>
                <w:rFonts w:ascii="宋体" w:hAnsi="宋体" w:cs="宋体" w:hint="eastAsia"/>
                <w:color w:val="000000"/>
                <w:kern w:val="0"/>
                <w:sz w:val="22"/>
              </w:rPr>
              <w:t>型圈、密封胶条。</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壳体内部是否有杂质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冷却水管路中是否</w:t>
            </w:r>
            <w:proofErr w:type="gramStart"/>
            <w:r>
              <w:rPr>
                <w:rFonts w:ascii="宋体" w:hAnsi="宋体" w:cs="宋体" w:hint="eastAsia"/>
                <w:color w:val="000000"/>
                <w:kern w:val="0"/>
                <w:sz w:val="22"/>
              </w:rPr>
              <w:t>有孔蚀或</w:t>
            </w:r>
            <w:proofErr w:type="gramEnd"/>
            <w:r>
              <w:rPr>
                <w:rFonts w:ascii="宋体" w:hAnsi="宋体" w:cs="宋体" w:hint="eastAsia"/>
                <w:color w:val="000000"/>
                <w:kern w:val="0"/>
                <w:sz w:val="22"/>
              </w:rPr>
              <w:t>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冷却器铜芯的预期寿命为</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是否联接有松动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螺栓和螺母是否损坏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压缩机和电机的定圆心是否满足公差</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元件是否损坏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通常每两个大修后应更换</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w:t>
            </w:r>
            <w:r>
              <w:rPr>
                <w:rFonts w:ascii="宋体" w:hAnsi="宋体" w:cs="宋体"/>
                <w:color w:val="000000"/>
                <w:kern w:val="0"/>
                <w:sz w:val="22"/>
              </w:rPr>
              <w:t xml:space="preserve"> </w:t>
            </w:r>
            <w:r>
              <w:rPr>
                <w:rFonts w:ascii="宋体" w:hAnsi="宋体" w:cs="宋体" w:hint="eastAsia"/>
                <w:color w:val="000000"/>
                <w:kern w:val="0"/>
                <w:sz w:val="22"/>
              </w:rPr>
              <w:t>状态检查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w:t>
            </w:r>
            <w:r>
              <w:rPr>
                <w:rFonts w:ascii="宋体" w:hAnsi="宋体" w:cs="宋体"/>
                <w:color w:val="000000"/>
                <w:kern w:val="0"/>
                <w:sz w:val="22"/>
              </w:rPr>
              <w:t>TA</w:t>
            </w:r>
            <w:r>
              <w:rPr>
                <w:rFonts w:ascii="宋体" w:hAnsi="宋体" w:cs="宋体" w:hint="eastAsia"/>
                <w:color w:val="000000"/>
                <w:kern w:val="0"/>
                <w:sz w:val="22"/>
              </w:rPr>
              <w:t>的预期寿命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进口阀</w:t>
            </w:r>
            <w:r>
              <w:rPr>
                <w:rFonts w:ascii="宋体" w:hAnsi="宋体" w:cs="宋体"/>
                <w:color w:val="000000"/>
                <w:kern w:val="0"/>
                <w:sz w:val="22"/>
              </w:rPr>
              <w:t>/</w:t>
            </w:r>
            <w:r>
              <w:rPr>
                <w:rFonts w:ascii="宋体" w:hAnsi="宋体" w:cs="宋体" w:hint="eastAsia"/>
                <w:color w:val="000000"/>
                <w:kern w:val="0"/>
                <w:sz w:val="22"/>
              </w:rPr>
              <w:t>放空阀执行器动作检查</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ind w:rightChars="265" w:right="556"/>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年，加卸载控制电磁阀</w:t>
            </w:r>
            <w:r>
              <w:rPr>
                <w:rFonts w:ascii="宋体" w:hAnsi="宋体" w:cs="宋体"/>
                <w:color w:val="000000"/>
                <w:kern w:val="0"/>
                <w:sz w:val="22"/>
              </w:rPr>
              <w:t>4</w:t>
            </w:r>
            <w:r>
              <w:rPr>
                <w:rFonts w:ascii="宋体" w:hAnsi="宋体" w:cs="宋体" w:hint="eastAsia"/>
                <w:color w:val="000000"/>
                <w:kern w:val="0"/>
                <w:sz w:val="22"/>
              </w:rPr>
              <w:t>年更换。</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管路连接是否有泄漏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通常，管路维克多接头橡胶密封圈的预期寿命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进口过滤器元件是否有杂质或阻塞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更换空气过滤器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导叶，排泄阀中元件是否工作正常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压力，温度传感器是否工作正常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单向阀是否工作正常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部件垫圈是否损坏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部件螺栓是否损坏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入口管路的橡胶垫是否损坏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放空阀中电磁阀是否工作正常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通常，预期寿命</w:t>
            </w:r>
            <w:r>
              <w:rPr>
                <w:rFonts w:ascii="宋体" w:hAnsi="宋体" w:cs="宋体"/>
                <w:color w:val="000000"/>
                <w:kern w:val="0"/>
                <w:sz w:val="22"/>
              </w:rPr>
              <w:t>4~6</w:t>
            </w:r>
            <w:r>
              <w:rPr>
                <w:rFonts w:ascii="宋体" w:hAnsi="宋体" w:cs="宋体" w:hint="eastAsia"/>
                <w:color w:val="000000"/>
                <w:kern w:val="0"/>
                <w:sz w:val="22"/>
              </w:rPr>
              <w:t>年。</w:t>
            </w:r>
            <w:r>
              <w:rPr>
                <w:rFonts w:ascii="宋体" w:hAnsi="宋体" w:cs="宋体"/>
                <w:color w:val="000000"/>
                <w:kern w:val="0"/>
                <w:sz w:val="22"/>
              </w:rPr>
              <w:t>TRE/TRX/TX</w:t>
            </w:r>
            <w:r>
              <w:rPr>
                <w:rFonts w:ascii="宋体" w:hAnsi="宋体" w:cs="宋体" w:hint="eastAsia"/>
                <w:color w:val="000000"/>
                <w:kern w:val="0"/>
                <w:sz w:val="22"/>
              </w:rPr>
              <w:t>放空阀每</w:t>
            </w:r>
            <w:r>
              <w:rPr>
                <w:rFonts w:ascii="宋体" w:hAnsi="宋体" w:cs="宋体"/>
                <w:color w:val="000000"/>
                <w:kern w:val="0"/>
                <w:sz w:val="22"/>
              </w:rPr>
              <w:t>2</w:t>
            </w:r>
            <w:r>
              <w:rPr>
                <w:rFonts w:ascii="宋体" w:hAnsi="宋体" w:cs="宋体" w:hint="eastAsia"/>
                <w:color w:val="000000"/>
                <w:kern w:val="0"/>
                <w:sz w:val="22"/>
              </w:rPr>
              <w:t>年维护</w:t>
            </w:r>
            <w:r>
              <w:rPr>
                <w:rFonts w:ascii="宋体" w:hAnsi="宋体" w:cs="宋体"/>
                <w:color w:val="000000"/>
                <w:kern w:val="0"/>
                <w:sz w:val="22"/>
              </w:rPr>
              <w:t>1</w:t>
            </w:r>
            <w:r>
              <w:rPr>
                <w:rFonts w:ascii="宋体" w:hAnsi="宋体" w:cs="宋体" w:hint="eastAsia"/>
                <w:color w:val="000000"/>
                <w:kern w:val="0"/>
                <w:sz w:val="22"/>
              </w:rPr>
              <w:t>次。</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自动消声器中元件是否有杂质或阻塞</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消声器元件预期寿命</w:t>
            </w:r>
            <w:r>
              <w:rPr>
                <w:rFonts w:ascii="宋体" w:hAnsi="宋体" w:cs="宋体"/>
                <w:color w:val="000000"/>
                <w:kern w:val="0"/>
                <w:sz w:val="22"/>
              </w:rPr>
              <w:t>4~6</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仪表气调压</w:t>
            </w:r>
            <w:proofErr w:type="gramStart"/>
            <w:r>
              <w:rPr>
                <w:rFonts w:ascii="宋体" w:hAnsi="宋体" w:cs="宋体" w:hint="eastAsia"/>
                <w:color w:val="000000"/>
                <w:kern w:val="0"/>
                <w:sz w:val="22"/>
              </w:rPr>
              <w:t>阀是否</w:t>
            </w:r>
            <w:proofErr w:type="gramEnd"/>
            <w:r>
              <w:rPr>
                <w:rFonts w:ascii="宋体" w:hAnsi="宋体" w:cs="宋体" w:hint="eastAsia"/>
                <w:color w:val="000000"/>
                <w:kern w:val="0"/>
                <w:sz w:val="22"/>
              </w:rPr>
              <w:t>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每年更换过滤芯</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振动是否特别剧烈</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电流强度是否低于额定值</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电流强度是否振荡</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轴承中注入的润滑油是否充足</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固定螺栓是否松动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导线是否损坏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轴承是否损坏或磨损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定子和转子是否异常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运行中是否有异常噪声</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电压和绝缘抗性是否足够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更换轴承</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检测其振动，预测其更换周期</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显示指示是否正常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控制器的预期寿命</w:t>
            </w:r>
            <w:r>
              <w:rPr>
                <w:rFonts w:ascii="宋体" w:hAnsi="宋体" w:cs="宋体"/>
                <w:color w:val="000000"/>
                <w:kern w:val="0"/>
                <w:sz w:val="22"/>
              </w:rPr>
              <w:t>5~8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2</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面板中温度是否反常增高</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3</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振动指示器是否正常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预期寿命</w:t>
            </w:r>
            <w:r>
              <w:rPr>
                <w:rFonts w:ascii="宋体" w:hAnsi="宋体" w:cs="宋体"/>
                <w:color w:val="000000"/>
                <w:kern w:val="0"/>
                <w:sz w:val="22"/>
              </w:rPr>
              <w:t>8~10</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lastRenderedPageBreak/>
              <w:t>4</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控制系统是否正常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5</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连锁装置是否正常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6</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每个压力和温度的报警设置是否为合适值</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压力及温度传感器预期寿命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7</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绝缘抗性是否足够</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8</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每个设备的传感器是否正常</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传感器预期寿命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54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9</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中间继电器，端头，基体联接器以及其它设备是否松动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继电器的触点预期寿命</w:t>
            </w:r>
            <w:r>
              <w:rPr>
                <w:rFonts w:ascii="宋体" w:hAnsi="宋体" w:cs="宋体"/>
                <w:color w:val="000000"/>
                <w:kern w:val="0"/>
                <w:sz w:val="22"/>
              </w:rPr>
              <w:t>6~8</w:t>
            </w:r>
            <w:r>
              <w:rPr>
                <w:rFonts w:ascii="宋体" w:hAnsi="宋体" w:cs="宋体" w:hint="eastAsia"/>
                <w:color w:val="000000"/>
                <w:kern w:val="0"/>
                <w:sz w:val="22"/>
              </w:rPr>
              <w:t>年</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10</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压力传感器，导线等保护管是否损坏</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r w:rsidR="00D92521">
        <w:trPr>
          <w:cantSplit/>
          <w:trHeight w:val="270"/>
          <w:jc w:val="center"/>
        </w:trPr>
        <w:tc>
          <w:tcPr>
            <w:tcW w:w="455" w:type="dxa"/>
            <w:tcBorders>
              <w:top w:val="nil"/>
              <w:left w:val="single" w:sz="4" w:space="0" w:color="auto"/>
              <w:bottom w:val="single" w:sz="4" w:space="0" w:color="auto"/>
              <w:right w:val="single" w:sz="4" w:space="0" w:color="auto"/>
            </w:tcBorders>
            <w:vAlign w:val="bottom"/>
          </w:tcPr>
          <w:p w:rsidR="00D92521" w:rsidRDefault="00056B54">
            <w:pPr>
              <w:widowControl/>
              <w:jc w:val="right"/>
              <w:rPr>
                <w:rFonts w:ascii="宋体" w:cs="宋体"/>
                <w:color w:val="000000"/>
                <w:kern w:val="0"/>
                <w:sz w:val="22"/>
              </w:rPr>
            </w:pPr>
            <w:r>
              <w:rPr>
                <w:rFonts w:ascii="宋体" w:hAnsi="宋体" w:cs="宋体"/>
                <w:color w:val="000000"/>
                <w:kern w:val="0"/>
                <w:sz w:val="22"/>
              </w:rPr>
              <w:t>11</w:t>
            </w:r>
          </w:p>
        </w:tc>
        <w:tc>
          <w:tcPr>
            <w:tcW w:w="394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部件中的固定螺栓是否松动</w:t>
            </w:r>
          </w:p>
        </w:tc>
        <w:tc>
          <w:tcPr>
            <w:tcW w:w="780"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w:t>
            </w:r>
          </w:p>
        </w:tc>
        <w:tc>
          <w:tcPr>
            <w:tcW w:w="3798" w:type="dxa"/>
            <w:tcBorders>
              <w:top w:val="nil"/>
              <w:left w:val="nil"/>
              <w:bottom w:val="single" w:sz="4" w:space="0" w:color="auto"/>
              <w:right w:val="single" w:sz="4" w:space="0" w:color="auto"/>
            </w:tcBorders>
            <w:vAlign w:val="bottom"/>
          </w:tcPr>
          <w:p w:rsidR="00D92521" w:rsidRDefault="00056B54">
            <w:pPr>
              <w:widowControl/>
              <w:jc w:val="left"/>
              <w:rPr>
                <w:rFonts w:ascii="宋体" w:cs="宋体"/>
                <w:color w:val="000000"/>
                <w:kern w:val="0"/>
                <w:sz w:val="22"/>
              </w:rPr>
            </w:pPr>
            <w:r>
              <w:rPr>
                <w:rFonts w:ascii="宋体" w:hAnsi="宋体" w:cs="宋体" w:hint="eastAsia"/>
                <w:color w:val="000000"/>
                <w:kern w:val="0"/>
                <w:sz w:val="22"/>
              </w:rPr>
              <w:t xml:space="preserve">　</w:t>
            </w:r>
          </w:p>
        </w:tc>
      </w:tr>
    </w:tbl>
    <w:p w:rsidR="00D92521" w:rsidRDefault="00056B54">
      <w:pPr>
        <w:pStyle w:val="a7"/>
        <w:adjustRightInd w:val="0"/>
        <w:snapToGrid w:val="0"/>
        <w:spacing w:beforeLines="50" w:before="156" w:line="360" w:lineRule="auto"/>
        <w:ind w:firstLineChars="200" w:firstLine="560"/>
        <w:rPr>
          <w:rFonts w:ascii="宋体" w:cs="仿宋_GB2312"/>
          <w:sz w:val="28"/>
          <w:szCs w:val="28"/>
        </w:rPr>
      </w:pPr>
      <w:r>
        <w:rPr>
          <w:rFonts w:ascii="宋体" w:hAnsi="宋体" w:cs="仿宋_GB2312" w:hint="eastAsia"/>
          <w:sz w:val="28"/>
          <w:szCs w:val="28"/>
        </w:rPr>
        <w:t>二、螺杆式压缩机检修内容：</w:t>
      </w:r>
    </w:p>
    <w:p w:rsidR="00D92521" w:rsidRDefault="00056B54">
      <w:pPr>
        <w:ind w:firstLineChars="200" w:firstLine="560"/>
        <w:jc w:val="left"/>
        <w:rPr>
          <w:rFonts w:ascii="宋体" w:hAnsi="宋体" w:cs="宋体"/>
          <w:sz w:val="28"/>
          <w:szCs w:val="28"/>
        </w:rPr>
      </w:pPr>
      <w:r>
        <w:rPr>
          <w:rFonts w:ascii="宋体" w:hAnsi="宋体" w:cs="宋体" w:hint="eastAsia"/>
          <w:sz w:val="28"/>
          <w:szCs w:val="28"/>
        </w:rPr>
        <w:t>螺杆式空气压缩机大修项目：</w:t>
      </w:r>
    </w:p>
    <w:tbl>
      <w:tblPr>
        <w:tblW w:w="6095" w:type="dxa"/>
        <w:tblInd w:w="534" w:type="dxa"/>
        <w:tblLayout w:type="fixed"/>
        <w:tblLook w:val="04A0" w:firstRow="1" w:lastRow="0" w:firstColumn="1" w:lastColumn="0" w:noHBand="0" w:noVBand="1"/>
      </w:tblPr>
      <w:tblGrid>
        <w:gridCol w:w="850"/>
        <w:gridCol w:w="4111"/>
        <w:gridCol w:w="1134"/>
      </w:tblGrid>
      <w:tr w:rsidR="00D92521">
        <w:trPr>
          <w:trHeight w:val="2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rPr>
                <w:rFonts w:ascii="宋体" w:hAnsi="宋体" w:cs="宋体"/>
                <w:szCs w:val="21"/>
              </w:rPr>
            </w:pPr>
            <w:r>
              <w:rPr>
                <w:rFonts w:ascii="宋体" w:hAnsi="宋体" w:cs="宋体" w:hint="eastAsia"/>
                <w:szCs w:val="21"/>
              </w:rPr>
              <w:t>序号</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rPr>
                <w:rFonts w:ascii="宋体" w:hAnsi="宋体" w:cs="宋体"/>
                <w:szCs w:val="21"/>
              </w:rPr>
            </w:pPr>
            <w:r>
              <w:rPr>
                <w:rFonts w:ascii="宋体" w:hAnsi="宋体" w:cs="宋体" w:hint="eastAsia"/>
                <w:szCs w:val="21"/>
              </w:rPr>
              <w:t xml:space="preserve">维修服务内容  </w:t>
            </w:r>
          </w:p>
        </w:tc>
        <w:tc>
          <w:tcPr>
            <w:tcW w:w="1134" w:type="dxa"/>
            <w:tcBorders>
              <w:top w:val="single" w:sz="4" w:space="0" w:color="auto"/>
              <w:left w:val="nil"/>
              <w:bottom w:val="single" w:sz="4" w:space="0" w:color="auto"/>
              <w:right w:val="single" w:sz="4" w:space="0" w:color="auto"/>
            </w:tcBorders>
            <w:shd w:val="clear" w:color="auto" w:fill="auto"/>
            <w:vAlign w:val="center"/>
          </w:tcPr>
          <w:p w:rsidR="00D92521" w:rsidRDefault="00056B54">
            <w:pPr>
              <w:jc w:val="center"/>
              <w:rPr>
                <w:rFonts w:ascii="宋体" w:hAnsi="宋体" w:cs="宋体"/>
                <w:szCs w:val="21"/>
              </w:rPr>
            </w:pPr>
            <w:r>
              <w:rPr>
                <w:rFonts w:ascii="宋体" w:hAnsi="宋体" w:cs="宋体" w:hint="eastAsia"/>
                <w:szCs w:val="21"/>
              </w:rPr>
              <w:t>大修</w:t>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检查各仪表（电脑板）功能</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检查各部温度压力、震动异音</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rPr>
                <w:rFonts w:ascii="宋体" w:hAnsi="宋体" w:cs="宋体"/>
                <w:kern w:val="0"/>
                <w:szCs w:val="21"/>
              </w:rPr>
            </w:pPr>
            <w:r>
              <w:rPr>
                <w:rFonts w:ascii="宋体" w:hAnsi="宋体" w:cs="宋体" w:hint="eastAsia"/>
                <w:szCs w:val="21"/>
              </w:rPr>
              <w:t>空压机冷却油、气止漏</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4</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清洗疏水器</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5</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检查负载控制系统动作、调整压力</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6</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清洗空气滤芯、必要时更换</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7</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必要时添加冷却油及更换油过滤芯</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8</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测试主马达运转电流</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9</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系统绝缘检查</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10</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电机运行电流测量、记录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11</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各压力、温度传感器检查</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控制电路及元器件检查、维护</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b/>
                <w:szCs w:val="21"/>
              </w:rPr>
            </w:pPr>
            <w:r>
              <w:rPr>
                <w:rFonts w:ascii="宋体" w:hAnsi="宋体" w:cs="宋体" w:hint="eastAsia"/>
                <w:szCs w:val="21"/>
              </w:rPr>
              <w:t>振动测定，运动温度测定，记录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14</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szCs w:val="21"/>
              </w:rPr>
              <w:t>机箱内，外清洁和电机，机头，风扇，冷却器清洁</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15</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w:t>
            </w:r>
            <w:proofErr w:type="gramStart"/>
            <w:r>
              <w:rPr>
                <w:rFonts w:ascii="宋体" w:hAnsi="宋体" w:cs="宋体" w:hint="eastAsia"/>
                <w:szCs w:val="21"/>
              </w:rPr>
              <w:t>回油限流孔</w:t>
            </w:r>
            <w:proofErr w:type="gramEnd"/>
            <w:r>
              <w:rPr>
                <w:rFonts w:ascii="宋体" w:hAnsi="宋体" w:cs="宋体" w:hint="eastAsia"/>
                <w:szCs w:val="21"/>
              </w:rPr>
              <w:t>及回油滤网</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16</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主马达加油脂（油脂及加油枪由甲方提供）</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17</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更换空气滤芯，油滤芯，冷却润滑油</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18</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proofErr w:type="gramStart"/>
            <w:r>
              <w:rPr>
                <w:rFonts w:ascii="宋体" w:hAnsi="宋体" w:cs="宋体" w:hint="eastAsia"/>
                <w:szCs w:val="21"/>
              </w:rPr>
              <w:t>依实际</w:t>
            </w:r>
            <w:proofErr w:type="gramEnd"/>
            <w:r>
              <w:rPr>
                <w:rFonts w:ascii="宋体" w:hAnsi="宋体" w:cs="宋体" w:hint="eastAsia"/>
                <w:szCs w:val="21"/>
              </w:rPr>
              <w:t>需要更换新控制系统过滤器</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19</w:t>
            </w:r>
          </w:p>
        </w:tc>
        <w:tc>
          <w:tcPr>
            <w:tcW w:w="4111" w:type="dxa"/>
            <w:tcBorders>
              <w:top w:val="single" w:sz="4" w:space="0" w:color="auto"/>
              <w:left w:val="nil"/>
              <w:bottom w:val="single" w:sz="4" w:space="0" w:color="auto"/>
              <w:right w:val="single" w:sz="4" w:space="0" w:color="000000"/>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温度开关，高压开关，低油压保护等功能测试</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20</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清洗冷却器(风冷、水冷)</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21</w:t>
            </w:r>
          </w:p>
        </w:tc>
        <w:tc>
          <w:tcPr>
            <w:tcW w:w="4111" w:type="dxa"/>
            <w:tcBorders>
              <w:top w:val="single" w:sz="4" w:space="0" w:color="auto"/>
              <w:left w:val="nil"/>
              <w:bottom w:val="single" w:sz="4" w:space="0" w:color="auto"/>
              <w:right w:val="single" w:sz="4" w:space="0" w:color="000000"/>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分解清洗调压阀、最小压力/止回阀、电磁阀、</w:t>
            </w:r>
            <w:proofErr w:type="gramStart"/>
            <w:r>
              <w:rPr>
                <w:rFonts w:ascii="宋体" w:hAnsi="宋体" w:cs="宋体" w:hint="eastAsia"/>
                <w:szCs w:val="21"/>
              </w:rPr>
              <w:t>油停止阀</w:t>
            </w:r>
            <w:proofErr w:type="gramEnd"/>
            <w:r>
              <w:rPr>
                <w:rFonts w:ascii="宋体" w:hAnsi="宋体" w:cs="宋体" w:hint="eastAsia"/>
                <w:szCs w:val="21"/>
              </w:rPr>
              <w:t>、进气阀、出口止回阀及寿力控制缸，更新损坏或不良零件</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22</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szCs w:val="21"/>
              </w:rPr>
            </w:pPr>
            <w:r>
              <w:rPr>
                <w:rFonts w:ascii="宋体" w:hAnsi="宋体" w:cs="宋体" w:hint="eastAsia"/>
                <w:color w:val="000000"/>
                <w:szCs w:val="21"/>
              </w:rPr>
              <w:t>有关报警、连锁信号的检查。</w:t>
            </w:r>
          </w:p>
        </w:tc>
        <w:tc>
          <w:tcPr>
            <w:tcW w:w="1134" w:type="dxa"/>
            <w:tcBorders>
              <w:top w:val="nil"/>
              <w:left w:val="nil"/>
              <w:bottom w:val="single" w:sz="4" w:space="0" w:color="auto"/>
              <w:right w:val="single" w:sz="4" w:space="0" w:color="auto"/>
            </w:tcBorders>
            <w:shd w:val="clear" w:color="auto" w:fill="auto"/>
            <w:vAlign w:val="center"/>
          </w:tcPr>
          <w:p w:rsidR="00D92521" w:rsidRDefault="00D92521">
            <w:pPr>
              <w:ind w:firstLineChars="100" w:firstLine="210"/>
              <w:rPr>
                <w:rFonts w:ascii="宋体" w:hAnsi="宋体" w:cs="宋体"/>
                <w:szCs w:val="21"/>
              </w:rPr>
            </w:pPr>
          </w:p>
        </w:tc>
      </w:tr>
      <w:tr w:rsidR="00D92521">
        <w:trPr>
          <w:trHeight w:val="285"/>
        </w:trPr>
        <w:tc>
          <w:tcPr>
            <w:tcW w:w="850" w:type="dxa"/>
            <w:tcBorders>
              <w:top w:val="nil"/>
              <w:left w:val="single" w:sz="4" w:space="0" w:color="auto"/>
              <w:bottom w:val="single" w:sz="4" w:space="0" w:color="auto"/>
              <w:right w:val="single" w:sz="4" w:space="0" w:color="auto"/>
            </w:tcBorders>
            <w:shd w:val="clear" w:color="auto" w:fill="auto"/>
            <w:vAlign w:val="center"/>
          </w:tcPr>
          <w:p w:rsidR="00D92521" w:rsidRDefault="00056B54">
            <w:pPr>
              <w:widowControl/>
              <w:jc w:val="center"/>
              <w:rPr>
                <w:rFonts w:ascii="宋体" w:hAnsi="宋体" w:cs="宋体"/>
                <w:kern w:val="0"/>
                <w:szCs w:val="21"/>
              </w:rPr>
            </w:pPr>
            <w:r>
              <w:rPr>
                <w:rFonts w:ascii="宋体" w:hAnsi="宋体" w:cs="宋体" w:hint="eastAsia"/>
                <w:kern w:val="0"/>
                <w:szCs w:val="21"/>
              </w:rPr>
              <w:t>23</w:t>
            </w:r>
          </w:p>
        </w:tc>
        <w:tc>
          <w:tcPr>
            <w:tcW w:w="4111" w:type="dxa"/>
            <w:tcBorders>
              <w:top w:val="single" w:sz="4" w:space="0" w:color="auto"/>
              <w:left w:val="nil"/>
              <w:bottom w:val="single" w:sz="4" w:space="0" w:color="auto"/>
              <w:right w:val="single" w:sz="4" w:space="0" w:color="auto"/>
            </w:tcBorders>
            <w:shd w:val="clear" w:color="auto" w:fill="auto"/>
            <w:vAlign w:val="center"/>
          </w:tcPr>
          <w:p w:rsidR="00D92521" w:rsidRDefault="00056B54">
            <w:pPr>
              <w:widowControl/>
              <w:jc w:val="left"/>
              <w:rPr>
                <w:rFonts w:ascii="宋体" w:hAnsi="宋体" w:cs="宋体"/>
                <w:kern w:val="0"/>
                <w:szCs w:val="21"/>
              </w:rPr>
            </w:pPr>
            <w:r>
              <w:rPr>
                <w:rFonts w:ascii="宋体" w:hAnsi="宋体" w:cs="宋体" w:hint="eastAsia"/>
                <w:szCs w:val="21"/>
              </w:rPr>
              <w:t>检查冷却液，必要时更换</w:t>
            </w:r>
          </w:p>
        </w:tc>
        <w:tc>
          <w:tcPr>
            <w:tcW w:w="1134" w:type="dxa"/>
            <w:tcBorders>
              <w:top w:val="nil"/>
              <w:left w:val="nil"/>
              <w:bottom w:val="single" w:sz="4" w:space="0" w:color="auto"/>
              <w:right w:val="single" w:sz="4" w:space="0" w:color="auto"/>
            </w:tcBorders>
            <w:shd w:val="clear" w:color="auto" w:fill="auto"/>
            <w:vAlign w:val="center"/>
          </w:tcPr>
          <w:p w:rsidR="00D92521" w:rsidRDefault="00056B54">
            <w:pPr>
              <w:ind w:firstLineChars="100" w:firstLine="210"/>
              <w:rPr>
                <w:rFonts w:ascii="宋体" w:hAnsi="宋体" w:cs="宋体"/>
                <w:szCs w:val="21"/>
              </w:rPr>
            </w:pPr>
            <w:r>
              <w:rPr>
                <w:rFonts w:ascii="宋体" w:hAnsi="宋体" w:cs="宋体" w:hint="eastAsia"/>
                <w:szCs w:val="21"/>
              </w:rPr>
              <w:sym w:font="Wingdings 2" w:char="F050"/>
            </w:r>
          </w:p>
        </w:tc>
      </w:tr>
    </w:tbl>
    <w:p w:rsidR="00D92521" w:rsidRDefault="00056B54">
      <w:pPr>
        <w:spacing w:line="480" w:lineRule="auto"/>
        <w:ind w:right="26" w:firstLineChars="200" w:firstLine="643"/>
        <w:rPr>
          <w:rFonts w:ascii="宋体" w:cs="仿宋_GB2312"/>
          <w:b/>
          <w:bCs/>
          <w:sz w:val="32"/>
          <w:szCs w:val="32"/>
        </w:rPr>
      </w:pPr>
      <w:r>
        <w:rPr>
          <w:rFonts w:ascii="宋体" w:hAnsi="宋体" w:cs="宋体" w:hint="eastAsia"/>
          <w:b/>
          <w:bCs/>
          <w:sz w:val="32"/>
          <w:szCs w:val="32"/>
        </w:rPr>
        <w:lastRenderedPageBreak/>
        <w:t>附件三：参选报价单</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2919"/>
        <w:gridCol w:w="896"/>
        <w:gridCol w:w="1946"/>
        <w:gridCol w:w="1933"/>
      </w:tblGrid>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序号</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维修设备名称</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数量</w:t>
            </w:r>
          </w:p>
        </w:tc>
        <w:tc>
          <w:tcPr>
            <w:tcW w:w="194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单台维修价</w:t>
            </w:r>
          </w:p>
        </w:tc>
        <w:tc>
          <w:tcPr>
            <w:tcW w:w="1933"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总价</w:t>
            </w:r>
          </w:p>
        </w:tc>
      </w:tr>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1</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离心式压缩机</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4</w:t>
            </w:r>
          </w:p>
        </w:tc>
        <w:tc>
          <w:tcPr>
            <w:tcW w:w="1946" w:type="dxa"/>
            <w:shd w:val="clear" w:color="auto" w:fill="auto"/>
          </w:tcPr>
          <w:p w:rsidR="00D92521" w:rsidRPr="00056B54" w:rsidRDefault="00D92521" w:rsidP="00056B54">
            <w:pPr>
              <w:jc w:val="center"/>
              <w:rPr>
                <w:rFonts w:ascii="宋体" w:hAnsi="宋体" w:cs="仿宋_GB2312"/>
                <w:sz w:val="28"/>
                <w:szCs w:val="28"/>
              </w:rPr>
            </w:pPr>
          </w:p>
        </w:tc>
        <w:tc>
          <w:tcPr>
            <w:tcW w:w="1933" w:type="dxa"/>
            <w:shd w:val="clear" w:color="auto" w:fill="auto"/>
          </w:tcPr>
          <w:p w:rsidR="00D92521" w:rsidRPr="00056B54" w:rsidRDefault="00D92521" w:rsidP="00056B54">
            <w:pPr>
              <w:jc w:val="center"/>
              <w:rPr>
                <w:rFonts w:ascii="宋体" w:hAnsi="宋体" w:cs="仿宋_GB2312"/>
                <w:sz w:val="28"/>
                <w:szCs w:val="28"/>
              </w:rPr>
            </w:pPr>
          </w:p>
        </w:tc>
      </w:tr>
      <w:tr w:rsidR="00056B54" w:rsidTr="00056B54">
        <w:tc>
          <w:tcPr>
            <w:tcW w:w="825"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2</w:t>
            </w:r>
          </w:p>
        </w:tc>
        <w:tc>
          <w:tcPr>
            <w:tcW w:w="2919"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螺杆式压缩机</w:t>
            </w:r>
          </w:p>
        </w:tc>
        <w:tc>
          <w:tcPr>
            <w:tcW w:w="896" w:type="dxa"/>
            <w:shd w:val="clear" w:color="auto" w:fill="auto"/>
          </w:tcPr>
          <w:p w:rsidR="00D92521" w:rsidRPr="00056B54" w:rsidRDefault="00056B54" w:rsidP="00056B54">
            <w:pPr>
              <w:jc w:val="center"/>
              <w:rPr>
                <w:rFonts w:ascii="宋体" w:hAnsi="宋体" w:cs="仿宋_GB2312"/>
                <w:sz w:val="28"/>
                <w:szCs w:val="28"/>
              </w:rPr>
            </w:pPr>
            <w:r w:rsidRPr="00056B54">
              <w:rPr>
                <w:rFonts w:ascii="宋体" w:hAnsi="宋体" w:cs="仿宋_GB2312" w:hint="eastAsia"/>
                <w:sz w:val="28"/>
                <w:szCs w:val="28"/>
              </w:rPr>
              <w:t>2</w:t>
            </w:r>
          </w:p>
        </w:tc>
        <w:tc>
          <w:tcPr>
            <w:tcW w:w="1946" w:type="dxa"/>
            <w:shd w:val="clear" w:color="auto" w:fill="auto"/>
          </w:tcPr>
          <w:p w:rsidR="00D92521" w:rsidRPr="00056B54" w:rsidRDefault="00D92521" w:rsidP="00056B54">
            <w:pPr>
              <w:jc w:val="center"/>
              <w:rPr>
                <w:rFonts w:ascii="宋体" w:hAnsi="宋体" w:cs="仿宋_GB2312"/>
                <w:sz w:val="28"/>
                <w:szCs w:val="28"/>
              </w:rPr>
            </w:pPr>
          </w:p>
        </w:tc>
        <w:tc>
          <w:tcPr>
            <w:tcW w:w="1933" w:type="dxa"/>
            <w:shd w:val="clear" w:color="auto" w:fill="auto"/>
          </w:tcPr>
          <w:p w:rsidR="00D92521" w:rsidRPr="00056B54" w:rsidRDefault="00D92521" w:rsidP="00056B54">
            <w:pPr>
              <w:jc w:val="center"/>
              <w:rPr>
                <w:rFonts w:ascii="宋体" w:hAnsi="宋体" w:cs="仿宋_GB2312"/>
                <w:sz w:val="28"/>
                <w:szCs w:val="28"/>
              </w:rPr>
            </w:pPr>
          </w:p>
        </w:tc>
      </w:tr>
      <w:tr w:rsidR="00D92521" w:rsidTr="00056B54">
        <w:tc>
          <w:tcPr>
            <w:tcW w:w="6586" w:type="dxa"/>
            <w:gridSpan w:val="4"/>
            <w:shd w:val="clear" w:color="auto" w:fill="auto"/>
          </w:tcPr>
          <w:p w:rsidR="00D92521" w:rsidRPr="00056B54" w:rsidRDefault="00056B54" w:rsidP="00056B54">
            <w:pPr>
              <w:jc w:val="left"/>
              <w:rPr>
                <w:rFonts w:ascii="宋体" w:hAnsi="宋体" w:cs="仿宋_GB2312"/>
                <w:sz w:val="28"/>
                <w:szCs w:val="28"/>
              </w:rPr>
            </w:pPr>
            <w:r w:rsidRPr="00056B54">
              <w:rPr>
                <w:rFonts w:ascii="宋体" w:hAnsi="宋体" w:cs="仿宋_GB2312" w:hint="eastAsia"/>
                <w:sz w:val="28"/>
                <w:szCs w:val="28"/>
              </w:rPr>
              <w:t xml:space="preserve"> 参 选 总 价 格1（不包含更换备件价格、含税）：</w:t>
            </w:r>
          </w:p>
        </w:tc>
        <w:tc>
          <w:tcPr>
            <w:tcW w:w="1933" w:type="dxa"/>
            <w:shd w:val="clear" w:color="auto" w:fill="auto"/>
          </w:tcPr>
          <w:p w:rsidR="00D92521" w:rsidRPr="00056B54" w:rsidRDefault="00D92521" w:rsidP="00056B54">
            <w:pPr>
              <w:jc w:val="left"/>
              <w:rPr>
                <w:rFonts w:ascii="宋体" w:hAnsi="宋体" w:cs="仿宋_GB2312"/>
                <w:sz w:val="28"/>
                <w:szCs w:val="28"/>
              </w:rPr>
            </w:pPr>
          </w:p>
        </w:tc>
      </w:tr>
    </w:tbl>
    <w:p w:rsidR="00D92521" w:rsidRDefault="00056B54">
      <w:pPr>
        <w:jc w:val="left"/>
        <w:rPr>
          <w:sz w:val="28"/>
          <w:szCs w:val="28"/>
        </w:rPr>
      </w:pPr>
      <w:r>
        <w:rPr>
          <w:rFonts w:hint="eastAsia"/>
          <w:sz w:val="28"/>
          <w:szCs w:val="28"/>
        </w:rPr>
        <w:t>以上报价含</w:t>
      </w:r>
      <w:r>
        <w:rPr>
          <w:rFonts w:hint="eastAsia"/>
          <w:sz w:val="28"/>
          <w:szCs w:val="28"/>
          <w:u w:val="single"/>
        </w:rPr>
        <w:t xml:space="preserve">     </w:t>
      </w:r>
      <w:r>
        <w:rPr>
          <w:rFonts w:hint="eastAsia"/>
          <w:sz w:val="28"/>
          <w:szCs w:val="28"/>
        </w:rPr>
        <w:t>%</w:t>
      </w:r>
      <w:r>
        <w:rPr>
          <w:rFonts w:hint="eastAsia"/>
          <w:sz w:val="28"/>
          <w:szCs w:val="28"/>
        </w:rPr>
        <w:t>税率增值税。</w:t>
      </w:r>
    </w:p>
    <w:p w:rsidR="00D92521" w:rsidRDefault="00D92521">
      <w:pPr>
        <w:jc w:val="left"/>
        <w:rPr>
          <w:sz w:val="28"/>
          <w:szCs w:val="28"/>
        </w:rPr>
      </w:pPr>
    </w:p>
    <w:p w:rsidR="00D92521" w:rsidRDefault="00056B54">
      <w:pPr>
        <w:jc w:val="left"/>
        <w:rPr>
          <w:sz w:val="28"/>
          <w:szCs w:val="28"/>
        </w:rPr>
      </w:pPr>
      <w:r>
        <w:rPr>
          <w:rFonts w:hint="eastAsia"/>
          <w:sz w:val="28"/>
          <w:szCs w:val="28"/>
        </w:rPr>
        <w:t>参选人（盖章）：</w:t>
      </w:r>
    </w:p>
    <w:p w:rsidR="00D92521" w:rsidRDefault="00056B54">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D92521" w:rsidRDefault="00056B54">
      <w:pPr>
        <w:jc w:val="left"/>
        <w:rPr>
          <w:sz w:val="28"/>
          <w:szCs w:val="28"/>
        </w:rPr>
      </w:pPr>
      <w:r>
        <w:rPr>
          <w:rFonts w:hint="eastAsia"/>
          <w:sz w:val="28"/>
          <w:szCs w:val="28"/>
        </w:rPr>
        <w:t>编制时间：</w:t>
      </w: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D92521">
      <w:pPr>
        <w:jc w:val="left"/>
        <w:rPr>
          <w:sz w:val="28"/>
          <w:szCs w:val="28"/>
        </w:rPr>
      </w:pPr>
    </w:p>
    <w:p w:rsidR="00D92521" w:rsidRDefault="00056B54">
      <w:pPr>
        <w:spacing w:line="480" w:lineRule="auto"/>
        <w:ind w:right="26" w:firstLineChars="200" w:firstLine="643"/>
        <w:jc w:val="left"/>
        <w:rPr>
          <w:rFonts w:ascii="宋体" w:cs="仿宋_GB2312"/>
          <w:sz w:val="32"/>
          <w:szCs w:val="32"/>
        </w:rPr>
      </w:pPr>
      <w:r>
        <w:rPr>
          <w:rFonts w:ascii="宋体" w:hAnsi="宋体" w:cs="仿宋_GB2312" w:hint="eastAsia"/>
          <w:b/>
          <w:bCs/>
          <w:sz w:val="32"/>
          <w:szCs w:val="32"/>
        </w:rPr>
        <w:lastRenderedPageBreak/>
        <w:t>附件四：备件报价单</w:t>
      </w:r>
    </w:p>
    <w:p w:rsidR="00D92521" w:rsidRDefault="00056B54">
      <w:pPr>
        <w:ind w:firstLineChars="200" w:firstLine="480"/>
        <w:jc w:val="left"/>
        <w:rPr>
          <w:sz w:val="24"/>
          <w:szCs w:val="24"/>
        </w:rPr>
      </w:pPr>
      <w:r>
        <w:rPr>
          <w:rFonts w:hint="eastAsia"/>
          <w:sz w:val="24"/>
          <w:szCs w:val="24"/>
        </w:rPr>
        <w:t>离心式空气压缩机</w:t>
      </w:r>
      <w:r>
        <w:rPr>
          <w:sz w:val="24"/>
          <w:szCs w:val="24"/>
        </w:rPr>
        <w:t>备件清单</w:t>
      </w:r>
      <w:r>
        <w:rPr>
          <w:rFonts w:hint="eastAsia"/>
          <w:sz w:val="24"/>
          <w:szCs w:val="24"/>
        </w:rPr>
        <w:t>及报价</w:t>
      </w:r>
    </w:p>
    <w:tbl>
      <w:tblPr>
        <w:tblW w:w="8517" w:type="dxa"/>
        <w:jc w:val="center"/>
        <w:tblLayout w:type="fixed"/>
        <w:tblLook w:val="04A0" w:firstRow="1" w:lastRow="0" w:firstColumn="1" w:lastColumn="0" w:noHBand="0" w:noVBand="1"/>
      </w:tblPr>
      <w:tblGrid>
        <w:gridCol w:w="708"/>
        <w:gridCol w:w="2306"/>
        <w:gridCol w:w="2040"/>
        <w:gridCol w:w="675"/>
        <w:gridCol w:w="1080"/>
        <w:gridCol w:w="658"/>
        <w:gridCol w:w="1050"/>
      </w:tblGrid>
      <w:tr w:rsidR="00D92521">
        <w:trPr>
          <w:trHeight w:val="36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行号</w:t>
            </w:r>
          </w:p>
        </w:tc>
        <w:tc>
          <w:tcPr>
            <w:tcW w:w="2306"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零件名称（规格描述）</w:t>
            </w:r>
          </w:p>
        </w:tc>
        <w:tc>
          <w:tcPr>
            <w:tcW w:w="204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零件型号（编号）</w:t>
            </w:r>
          </w:p>
        </w:tc>
        <w:tc>
          <w:tcPr>
            <w:tcW w:w="675"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数量</w:t>
            </w:r>
          </w:p>
        </w:tc>
        <w:tc>
          <w:tcPr>
            <w:tcW w:w="108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szCs w:val="21"/>
              </w:rPr>
              <w:t>使用时间</w:t>
            </w:r>
          </w:p>
        </w:tc>
        <w:tc>
          <w:tcPr>
            <w:tcW w:w="658"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单价</w:t>
            </w:r>
          </w:p>
        </w:tc>
        <w:tc>
          <w:tcPr>
            <w:tcW w:w="1050" w:type="dxa"/>
            <w:tcBorders>
              <w:top w:val="single" w:sz="4" w:space="0" w:color="auto"/>
              <w:left w:val="nil"/>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总价</w:t>
            </w: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01</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02</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油滤滤芯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03</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油烟分离器滤芯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04</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消音器芯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05</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消音器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06</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调压阀滤芯</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07</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油压调节阀</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08</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TX-A 轴承</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09</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叶轮导流器清洗包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10</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1级进气管路维修包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11</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空气冷却器维修包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12</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油冷却器维修包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13</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hint="eastAsia"/>
                <w:sz w:val="24"/>
                <w:szCs w:val="24"/>
              </w:rPr>
              <w:t>齿轮</w:t>
            </w:r>
            <w:r>
              <w:rPr>
                <w:rFonts w:ascii="宋体" w:hAnsi="宋体" w:cs="Arial"/>
                <w:kern w:val="0"/>
              </w:rPr>
              <w:t>箱维修包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14</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叶轮间隙维修包</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15</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r>
              <w:rPr>
                <w:rFonts w:ascii="宋体" w:hAnsi="宋体" w:cs="Arial"/>
                <w:kern w:val="0"/>
              </w:rPr>
              <w:t>EP</w:t>
            </w:r>
            <w:r>
              <w:rPr>
                <w:rFonts w:ascii="宋体" w:hAnsi="宋体" w:cs="Arial" w:hint="eastAsia"/>
                <w:kern w:val="0"/>
              </w:rPr>
              <w:t>涂料</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16</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color w:val="000000"/>
                <w:kern w:val="0"/>
              </w:rPr>
            </w:pPr>
            <w:proofErr w:type="spellStart"/>
            <w:r>
              <w:rPr>
                <w:rFonts w:ascii="宋体" w:hAnsi="宋体" w:cs="Arial"/>
                <w:kern w:val="0"/>
              </w:rPr>
              <w:t>Tx</w:t>
            </w:r>
            <w:proofErr w:type="spellEnd"/>
            <w:r>
              <w:rPr>
                <w:rFonts w:ascii="宋体" w:hAnsi="宋体" w:cs="Arial"/>
                <w:kern w:val="0"/>
              </w:rPr>
              <w:t>离心压缩机专用油</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color w:val="000000"/>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17</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宋体" w:hint="eastAsia"/>
                <w:kern w:val="0"/>
              </w:rPr>
              <w:t>密封胶</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color w:val="000000"/>
                <w:kern w:val="0"/>
              </w:rPr>
            </w:pPr>
            <w:r>
              <w:rPr>
                <w:rFonts w:ascii="宋体" w:hAnsi="宋体" w:cs="宋体" w:hint="eastAsia"/>
                <w:color w:val="000000"/>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18</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宋体" w:hint="eastAsia"/>
                <w:kern w:val="0"/>
              </w:rPr>
              <w:t>探伤剂</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19</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温度传感器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nil"/>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kern w:val="0"/>
              </w:rPr>
              <w:t>20</w:t>
            </w:r>
          </w:p>
        </w:tc>
        <w:tc>
          <w:tcPr>
            <w:tcW w:w="2306" w:type="dxa"/>
            <w:tcBorders>
              <w:top w:val="nil"/>
              <w:left w:val="nil"/>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宋体"/>
                <w:kern w:val="0"/>
              </w:rPr>
            </w:pPr>
            <w:r>
              <w:rPr>
                <w:rFonts w:ascii="宋体" w:hAnsi="宋体" w:cs="Arial"/>
                <w:kern w:val="0"/>
              </w:rPr>
              <w:t>压力传感器</w:t>
            </w:r>
          </w:p>
        </w:tc>
        <w:tc>
          <w:tcPr>
            <w:tcW w:w="204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宋体"/>
                <w:kern w:val="0"/>
              </w:rPr>
            </w:pPr>
          </w:p>
        </w:tc>
        <w:tc>
          <w:tcPr>
            <w:tcW w:w="675" w:type="dxa"/>
            <w:tcBorders>
              <w:top w:val="nil"/>
              <w:left w:val="nil"/>
              <w:bottom w:val="single" w:sz="4" w:space="0" w:color="auto"/>
              <w:right w:val="single" w:sz="4" w:space="0" w:color="auto"/>
            </w:tcBorders>
            <w:shd w:val="clear" w:color="auto" w:fill="auto"/>
            <w:vAlign w:val="center"/>
          </w:tcPr>
          <w:p w:rsidR="00D92521" w:rsidRDefault="00056B54">
            <w:pPr>
              <w:widowControl/>
              <w:spacing w:line="360" w:lineRule="exact"/>
              <w:jc w:val="center"/>
              <w:rPr>
                <w:rFonts w:ascii="宋体" w:hAnsi="宋体" w:cs="宋体"/>
                <w:kern w:val="0"/>
              </w:rPr>
            </w:pPr>
            <w:r>
              <w:rPr>
                <w:rFonts w:ascii="宋体" w:hAnsi="宋体" w:cs="宋体" w:hint="eastAsia"/>
                <w:kern w:val="0"/>
              </w:rPr>
              <w:t>1</w:t>
            </w:r>
          </w:p>
        </w:tc>
        <w:tc>
          <w:tcPr>
            <w:tcW w:w="108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nil"/>
              <w:left w:val="nil"/>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hint="eastAsia"/>
                <w:kern w:val="0"/>
              </w:rPr>
              <w:t>21</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left"/>
              <w:rPr>
                <w:rFonts w:ascii="宋体" w:hAnsi="宋体" w:cs="Arial"/>
                <w:kern w:val="0"/>
              </w:rPr>
            </w:pPr>
            <w:r>
              <w:rPr>
                <w:rFonts w:ascii="宋体" w:hAnsi="宋体" w:cs="Arial" w:hint="eastAsia"/>
                <w:kern w:val="0"/>
              </w:rPr>
              <w:t>其它配件</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056B54">
            <w:pPr>
              <w:widowControl/>
              <w:spacing w:line="360" w:lineRule="exact"/>
              <w:jc w:val="left"/>
              <w:rPr>
                <w:rFonts w:ascii="宋体" w:hAnsi="宋体" w:cs="Arial"/>
                <w:kern w:val="0"/>
              </w:rPr>
            </w:pPr>
            <w:r>
              <w:rPr>
                <w:rFonts w:ascii="宋体" w:hAnsi="宋体" w:cs="Arial" w:hint="eastAsia"/>
                <w:b/>
                <w:bCs/>
                <w:kern w:val="0"/>
              </w:rPr>
              <w:t>注：</w:t>
            </w:r>
            <w:r>
              <w:rPr>
                <w:rFonts w:ascii="宋体" w:hAnsi="宋体" w:cs="Arial" w:hint="eastAsia"/>
                <w:kern w:val="0"/>
              </w:rPr>
              <w:t>不足部分请补充</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left"/>
              <w:rPr>
                <w:rFonts w:ascii="宋体" w:hAnsi="宋体" w:cs="Arial"/>
                <w:kern w:val="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r w:rsidR="00D92521">
        <w:trPr>
          <w:trHeight w:val="345"/>
          <w:jc w:val="center"/>
        </w:trPr>
        <w:tc>
          <w:tcPr>
            <w:tcW w:w="746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D92521" w:rsidRDefault="00056B54">
            <w:pPr>
              <w:widowControl/>
              <w:spacing w:line="360" w:lineRule="exact"/>
              <w:jc w:val="center"/>
              <w:rPr>
                <w:rFonts w:ascii="宋体" w:hAnsi="宋体" w:cs="Arial"/>
                <w:kern w:val="0"/>
              </w:rPr>
            </w:pPr>
            <w:r>
              <w:rPr>
                <w:rFonts w:ascii="宋体" w:hAnsi="宋体" w:cs="Arial" w:hint="eastAsia"/>
                <w:b/>
                <w:bCs/>
                <w:kern w:val="0"/>
              </w:rPr>
              <w:t>参 选 总 价 格2（含税）</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D92521" w:rsidRDefault="00D92521">
            <w:pPr>
              <w:widowControl/>
              <w:spacing w:line="360" w:lineRule="exact"/>
              <w:jc w:val="right"/>
              <w:rPr>
                <w:rFonts w:ascii="宋体" w:hAnsi="宋体" w:cs="Arial"/>
                <w:kern w:val="0"/>
              </w:rPr>
            </w:pPr>
          </w:p>
        </w:tc>
      </w:tr>
    </w:tbl>
    <w:p w:rsidR="00D92521" w:rsidRDefault="00D92521">
      <w:pPr>
        <w:jc w:val="left"/>
        <w:rPr>
          <w:sz w:val="24"/>
        </w:rPr>
      </w:pPr>
    </w:p>
    <w:p w:rsidR="00D92521" w:rsidRDefault="00056B54">
      <w:pPr>
        <w:jc w:val="left"/>
        <w:rPr>
          <w:sz w:val="24"/>
          <w:szCs w:val="24"/>
        </w:rPr>
      </w:pPr>
      <w:r>
        <w:rPr>
          <w:rFonts w:hint="eastAsia"/>
          <w:sz w:val="24"/>
          <w:szCs w:val="24"/>
        </w:rPr>
        <w:t>螺杆式空气压缩机</w:t>
      </w:r>
      <w:r>
        <w:rPr>
          <w:sz w:val="24"/>
          <w:szCs w:val="24"/>
        </w:rPr>
        <w:t>备件清单</w:t>
      </w:r>
      <w:r>
        <w:rPr>
          <w:rFonts w:hint="eastAsia"/>
          <w:sz w:val="24"/>
          <w:szCs w:val="24"/>
        </w:rPr>
        <w:t>及报价</w:t>
      </w:r>
    </w:p>
    <w:tbl>
      <w:tblPr>
        <w:tblW w:w="8959"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549"/>
        <w:gridCol w:w="1935"/>
        <w:gridCol w:w="1545"/>
        <w:gridCol w:w="1380"/>
        <w:gridCol w:w="1110"/>
        <w:gridCol w:w="1141"/>
        <w:gridCol w:w="1299"/>
      </w:tblGrid>
      <w:tr w:rsidR="00D92521">
        <w:trPr>
          <w:trHeight w:val="381"/>
          <w:jc w:val="center"/>
        </w:trPr>
        <w:tc>
          <w:tcPr>
            <w:tcW w:w="550"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序号</w:t>
            </w:r>
          </w:p>
        </w:tc>
        <w:tc>
          <w:tcPr>
            <w:tcW w:w="1935"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配件名称</w:t>
            </w:r>
          </w:p>
        </w:tc>
        <w:tc>
          <w:tcPr>
            <w:tcW w:w="1545" w:type="dxa"/>
            <w:tcBorders>
              <w:bottom w:val="single" w:sz="12" w:space="0" w:color="000000"/>
            </w:tcBorders>
            <w:shd w:val="clear" w:color="auto" w:fill="auto"/>
          </w:tcPr>
          <w:p w:rsidR="00D92521" w:rsidRDefault="00056B54">
            <w:pPr>
              <w:ind w:rightChars="-443" w:right="-930" w:firstLineChars="150" w:firstLine="315"/>
              <w:jc w:val="left"/>
              <w:rPr>
                <w:rFonts w:ascii="宋体" w:hAnsi="宋体" w:cs="宋体"/>
                <w:szCs w:val="21"/>
              </w:rPr>
            </w:pPr>
            <w:r>
              <w:rPr>
                <w:rFonts w:ascii="宋体" w:hAnsi="宋体" w:cs="宋体" w:hint="eastAsia"/>
                <w:szCs w:val="21"/>
              </w:rPr>
              <w:t>型号</w:t>
            </w:r>
          </w:p>
        </w:tc>
        <w:tc>
          <w:tcPr>
            <w:tcW w:w="1380" w:type="dxa"/>
            <w:tcBorders>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数量（件）</w:t>
            </w:r>
          </w:p>
        </w:tc>
        <w:tc>
          <w:tcPr>
            <w:tcW w:w="1110" w:type="dxa"/>
            <w:tcBorders>
              <w:bottom w:val="single" w:sz="12" w:space="0" w:color="000000"/>
              <w:right w:val="single" w:sz="4" w:space="0" w:color="auto"/>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使用时间</w:t>
            </w:r>
          </w:p>
        </w:tc>
        <w:tc>
          <w:tcPr>
            <w:tcW w:w="1140" w:type="dxa"/>
            <w:tcBorders>
              <w:left w:val="single" w:sz="4" w:space="0" w:color="auto"/>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单价（元）</w:t>
            </w:r>
          </w:p>
        </w:tc>
        <w:tc>
          <w:tcPr>
            <w:tcW w:w="1299" w:type="dxa"/>
            <w:tcBorders>
              <w:left w:val="single" w:sz="4" w:space="0" w:color="auto"/>
              <w:bottom w:val="single" w:sz="12" w:space="0" w:color="000000"/>
            </w:tcBorders>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总价（元）</w:t>
            </w:r>
          </w:p>
        </w:tc>
      </w:tr>
      <w:tr w:rsidR="00D92521">
        <w:trPr>
          <w:trHeight w:val="318"/>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1</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初级油气分离器芯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02250109-319</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409"/>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2</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次级油气分离器芯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02250109-321</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396"/>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3</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空气过滤器芯</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88290004-372</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319"/>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4</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油过滤器</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02250139-996</w:t>
            </w:r>
          </w:p>
        </w:tc>
        <w:tc>
          <w:tcPr>
            <w:tcW w:w="1380" w:type="dxa"/>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206"/>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5</w:t>
            </w:r>
          </w:p>
        </w:tc>
        <w:tc>
          <w:tcPr>
            <w:tcW w:w="193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空压机超级专用油</w:t>
            </w:r>
          </w:p>
        </w:tc>
        <w:tc>
          <w:tcPr>
            <w:tcW w:w="1545" w:type="dxa"/>
            <w:shd w:val="clear" w:color="auto" w:fill="auto"/>
          </w:tcPr>
          <w:p w:rsidR="00D92521" w:rsidRDefault="00056B54">
            <w:pPr>
              <w:spacing w:line="360" w:lineRule="auto"/>
              <w:ind w:rightChars="-297" w:right="-624"/>
              <w:rPr>
                <w:rFonts w:ascii="宋体" w:hAnsi="宋体" w:cs="宋体"/>
                <w:szCs w:val="21"/>
              </w:rPr>
            </w:pPr>
            <w:r>
              <w:rPr>
                <w:rFonts w:ascii="宋体" w:hAnsi="宋体" w:cs="宋体" w:hint="eastAsia"/>
                <w:szCs w:val="21"/>
              </w:rPr>
              <w:t>250022-669</w:t>
            </w:r>
          </w:p>
        </w:tc>
        <w:tc>
          <w:tcPr>
            <w:tcW w:w="1380" w:type="dxa"/>
            <w:tcBorders>
              <w:bottom w:val="single" w:sz="4" w:space="0" w:color="auto"/>
            </w:tcBorders>
            <w:shd w:val="clear" w:color="auto" w:fill="auto"/>
          </w:tcPr>
          <w:p w:rsidR="00D92521" w:rsidRDefault="00056B54">
            <w:pPr>
              <w:spacing w:line="360" w:lineRule="auto"/>
              <w:ind w:rightChars="-297" w:right="-624"/>
              <w:jc w:val="center"/>
              <w:rPr>
                <w:rFonts w:ascii="宋体" w:hAnsi="宋体" w:cs="宋体"/>
                <w:szCs w:val="21"/>
              </w:rPr>
            </w:pPr>
            <w:r>
              <w:rPr>
                <w:rFonts w:ascii="宋体" w:hAnsi="宋体" w:cs="宋体" w:hint="eastAsia"/>
                <w:szCs w:val="21"/>
              </w:rPr>
              <w:t>1</w:t>
            </w:r>
          </w:p>
        </w:tc>
        <w:tc>
          <w:tcPr>
            <w:tcW w:w="1110" w:type="dxa"/>
            <w:tcBorders>
              <w:right w:val="single" w:sz="4" w:space="0" w:color="auto"/>
            </w:tcBorders>
            <w:shd w:val="clear" w:color="auto" w:fill="auto"/>
            <w:vAlign w:val="center"/>
          </w:tcPr>
          <w:p w:rsidR="00D92521" w:rsidRDefault="00D92521">
            <w:pPr>
              <w:jc w:val="center"/>
              <w:rPr>
                <w:rFonts w:ascii="宋体" w:hAnsi="宋体" w:cs="宋体"/>
                <w:szCs w:val="21"/>
              </w:rPr>
            </w:pPr>
          </w:p>
        </w:tc>
        <w:tc>
          <w:tcPr>
            <w:tcW w:w="1140"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c>
          <w:tcPr>
            <w:tcW w:w="1299" w:type="dxa"/>
            <w:tcBorders>
              <w:left w:val="single" w:sz="4" w:space="0" w:color="auto"/>
            </w:tcBorders>
            <w:shd w:val="clear" w:color="auto" w:fill="auto"/>
          </w:tcPr>
          <w:p w:rsidR="00D92521" w:rsidRDefault="00D92521">
            <w:pPr>
              <w:ind w:rightChars="-443" w:right="-930"/>
              <w:jc w:val="left"/>
              <w:rPr>
                <w:rFonts w:ascii="宋体" w:hAnsi="宋体" w:cs="宋体"/>
                <w:szCs w:val="21"/>
              </w:rPr>
            </w:pPr>
          </w:p>
        </w:tc>
      </w:tr>
      <w:tr w:rsidR="00D92521">
        <w:trPr>
          <w:trHeight w:val="445"/>
          <w:jc w:val="center"/>
        </w:trPr>
        <w:tc>
          <w:tcPr>
            <w:tcW w:w="550" w:type="dxa"/>
            <w:shd w:val="clear" w:color="auto" w:fill="auto"/>
          </w:tcPr>
          <w:p w:rsidR="00D92521" w:rsidRDefault="00056B54">
            <w:pPr>
              <w:ind w:rightChars="-443" w:right="-930" w:firstLineChars="50" w:firstLine="105"/>
              <w:jc w:val="left"/>
              <w:rPr>
                <w:rFonts w:ascii="宋体" w:hAnsi="宋体" w:cs="宋体"/>
                <w:szCs w:val="21"/>
              </w:rPr>
            </w:pPr>
            <w:r>
              <w:rPr>
                <w:rFonts w:ascii="宋体" w:hAnsi="宋体" w:cs="宋体" w:hint="eastAsia"/>
                <w:szCs w:val="21"/>
              </w:rPr>
              <w:t>6</w:t>
            </w:r>
          </w:p>
        </w:tc>
        <w:tc>
          <w:tcPr>
            <w:tcW w:w="1935" w:type="dxa"/>
            <w:shd w:val="clear" w:color="auto" w:fill="auto"/>
          </w:tcPr>
          <w:p w:rsidR="00D92521" w:rsidRDefault="00056B54">
            <w:pPr>
              <w:ind w:rightChars="-443" w:right="-930"/>
              <w:jc w:val="left"/>
              <w:rPr>
                <w:rFonts w:ascii="宋体" w:hAnsi="宋体" w:cs="宋体"/>
                <w:szCs w:val="21"/>
              </w:rPr>
            </w:pPr>
            <w:r>
              <w:rPr>
                <w:rFonts w:ascii="宋体" w:hAnsi="宋体" w:cs="宋体" w:hint="eastAsia"/>
                <w:szCs w:val="21"/>
              </w:rPr>
              <w:t>其它配件</w:t>
            </w:r>
          </w:p>
        </w:tc>
        <w:tc>
          <w:tcPr>
            <w:tcW w:w="6474" w:type="dxa"/>
            <w:gridSpan w:val="5"/>
            <w:shd w:val="clear" w:color="auto" w:fill="auto"/>
          </w:tcPr>
          <w:p w:rsidR="00D92521" w:rsidRDefault="00056B54">
            <w:pPr>
              <w:spacing w:line="520" w:lineRule="exact"/>
              <w:jc w:val="left"/>
              <w:rPr>
                <w:rFonts w:ascii="宋体" w:hAnsi="宋体" w:cs="宋体"/>
                <w:szCs w:val="21"/>
              </w:rPr>
            </w:pPr>
            <w:r>
              <w:rPr>
                <w:rFonts w:ascii="宋体" w:hAnsi="宋体" w:cs="宋体" w:hint="eastAsia"/>
                <w:b/>
                <w:bCs/>
                <w:szCs w:val="21"/>
              </w:rPr>
              <w:t>注：</w:t>
            </w:r>
            <w:r>
              <w:rPr>
                <w:rFonts w:ascii="宋体" w:hAnsi="宋体" w:cs="宋体" w:hint="eastAsia"/>
                <w:szCs w:val="21"/>
              </w:rPr>
              <w:t>不足部分请补充</w:t>
            </w:r>
          </w:p>
        </w:tc>
      </w:tr>
      <w:tr w:rsidR="00D92521">
        <w:trPr>
          <w:trHeight w:val="445"/>
          <w:jc w:val="center"/>
        </w:trPr>
        <w:tc>
          <w:tcPr>
            <w:tcW w:w="7661" w:type="dxa"/>
            <w:gridSpan w:val="6"/>
            <w:shd w:val="clear" w:color="auto" w:fill="auto"/>
          </w:tcPr>
          <w:p w:rsidR="00D92521" w:rsidRDefault="00056B54">
            <w:pPr>
              <w:spacing w:line="520" w:lineRule="exact"/>
              <w:jc w:val="center"/>
              <w:rPr>
                <w:rFonts w:ascii="宋体" w:hAnsi="宋体" w:cs="宋体"/>
                <w:b/>
                <w:bCs/>
                <w:szCs w:val="21"/>
              </w:rPr>
            </w:pPr>
            <w:r>
              <w:rPr>
                <w:rFonts w:ascii="宋体" w:hAnsi="宋体" w:cs="宋体" w:hint="eastAsia"/>
                <w:b/>
                <w:bCs/>
                <w:szCs w:val="21"/>
              </w:rPr>
              <w:t>参 选 总 价 格3（含税）</w:t>
            </w:r>
          </w:p>
        </w:tc>
        <w:tc>
          <w:tcPr>
            <w:tcW w:w="1298" w:type="dxa"/>
            <w:shd w:val="clear" w:color="auto" w:fill="auto"/>
          </w:tcPr>
          <w:p w:rsidR="00D92521" w:rsidRDefault="00D92521">
            <w:pPr>
              <w:spacing w:line="520" w:lineRule="exact"/>
              <w:jc w:val="left"/>
              <w:rPr>
                <w:rFonts w:ascii="宋体" w:hAnsi="宋体" w:cs="宋体"/>
                <w:b/>
                <w:bCs/>
                <w:szCs w:val="21"/>
              </w:rPr>
            </w:pPr>
          </w:p>
        </w:tc>
      </w:tr>
    </w:tbl>
    <w:p w:rsidR="00D92521" w:rsidRDefault="00056B54">
      <w:pPr>
        <w:spacing w:line="480" w:lineRule="auto"/>
        <w:ind w:right="26" w:firstLineChars="200" w:firstLine="562"/>
        <w:jc w:val="left"/>
        <w:rPr>
          <w:rFonts w:ascii="宋体" w:hAnsi="宋体" w:cs="仿宋_GB2312"/>
          <w:b/>
          <w:color w:val="FF0000"/>
          <w:sz w:val="28"/>
          <w:szCs w:val="28"/>
        </w:rPr>
      </w:pPr>
      <w:r>
        <w:rPr>
          <w:rFonts w:ascii="宋体" w:hAnsi="宋体" w:cs="仿宋_GB2312" w:hint="eastAsia"/>
          <w:b/>
          <w:color w:val="FF0000"/>
          <w:sz w:val="28"/>
          <w:szCs w:val="28"/>
        </w:rPr>
        <w:lastRenderedPageBreak/>
        <w:t xml:space="preserve">备注：1）所有零配件必须是寿力公司正牌产品（需提供品牌代理授权）；2）以上报价含 </w:t>
      </w:r>
      <w:r>
        <w:rPr>
          <w:rFonts w:ascii="宋体" w:hAnsi="宋体" w:cs="仿宋_GB2312" w:hint="eastAsia"/>
          <w:b/>
          <w:color w:val="FF0000"/>
          <w:sz w:val="28"/>
          <w:szCs w:val="28"/>
          <w:u w:val="single"/>
        </w:rPr>
        <w:t xml:space="preserve">    </w:t>
      </w:r>
      <w:r>
        <w:rPr>
          <w:rFonts w:ascii="宋体" w:hAnsi="宋体" w:cs="仿宋_GB2312" w:hint="eastAsia"/>
          <w:b/>
          <w:color w:val="FF0000"/>
          <w:sz w:val="28"/>
          <w:szCs w:val="28"/>
        </w:rPr>
        <w:t>%税率增值税；3）</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价格1、</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价格2、</w:t>
      </w:r>
      <w:proofErr w:type="gramStart"/>
      <w:r>
        <w:rPr>
          <w:rFonts w:ascii="宋体" w:hAnsi="宋体" w:cs="仿宋_GB2312" w:hint="eastAsia"/>
          <w:b/>
          <w:color w:val="FF0000"/>
          <w:sz w:val="28"/>
          <w:szCs w:val="28"/>
          <w:highlight w:val="yellow"/>
        </w:rPr>
        <w:t>参选总</w:t>
      </w:r>
      <w:proofErr w:type="gramEnd"/>
      <w:r>
        <w:rPr>
          <w:rFonts w:ascii="宋体" w:hAnsi="宋体" w:cs="仿宋_GB2312" w:hint="eastAsia"/>
          <w:b/>
          <w:color w:val="FF0000"/>
          <w:sz w:val="28"/>
          <w:szCs w:val="28"/>
          <w:highlight w:val="yellow"/>
        </w:rPr>
        <w:t>价格3的总和为最终投标价，最高投标限价为30万元；</w:t>
      </w:r>
      <w:r>
        <w:rPr>
          <w:rFonts w:ascii="宋体" w:hAnsi="宋体" w:cs="仿宋_GB2312" w:hint="eastAsia"/>
          <w:b/>
          <w:color w:val="FF0000"/>
          <w:sz w:val="28"/>
          <w:szCs w:val="28"/>
        </w:rPr>
        <w:t>4）备件清单仅作为投标清单，具体备件更换数量按实结算；</w:t>
      </w:r>
    </w:p>
    <w:p w:rsidR="00D92521" w:rsidRDefault="00D92521">
      <w:pPr>
        <w:jc w:val="left"/>
        <w:rPr>
          <w:sz w:val="28"/>
          <w:szCs w:val="28"/>
        </w:rPr>
      </w:pPr>
    </w:p>
    <w:p w:rsidR="00D92521" w:rsidRDefault="00056B54">
      <w:pPr>
        <w:jc w:val="left"/>
        <w:rPr>
          <w:sz w:val="28"/>
          <w:szCs w:val="28"/>
        </w:rPr>
      </w:pPr>
      <w:r>
        <w:rPr>
          <w:rFonts w:hint="eastAsia"/>
          <w:sz w:val="28"/>
          <w:szCs w:val="28"/>
        </w:rPr>
        <w:t>参选人（盖章）：</w:t>
      </w:r>
    </w:p>
    <w:p w:rsidR="00D92521" w:rsidRDefault="00056B54">
      <w:pPr>
        <w:jc w:val="left"/>
        <w:rPr>
          <w:sz w:val="28"/>
          <w:szCs w:val="28"/>
        </w:rPr>
      </w:pPr>
      <w:r>
        <w:rPr>
          <w:rFonts w:hint="eastAsia"/>
          <w:sz w:val="28"/>
          <w:szCs w:val="28"/>
        </w:rPr>
        <w:t>法定代表人</w:t>
      </w:r>
      <w:r>
        <w:rPr>
          <w:rFonts w:hint="eastAsia"/>
          <w:sz w:val="28"/>
          <w:szCs w:val="28"/>
        </w:rPr>
        <w:t>/</w:t>
      </w:r>
      <w:r>
        <w:rPr>
          <w:rFonts w:hint="eastAsia"/>
          <w:sz w:val="28"/>
          <w:szCs w:val="28"/>
        </w:rPr>
        <w:t>委托代理人（签字或盖章）：</w:t>
      </w:r>
    </w:p>
    <w:p w:rsidR="00D92521" w:rsidRDefault="00056B54">
      <w:pPr>
        <w:spacing w:line="480" w:lineRule="auto"/>
        <w:ind w:right="26"/>
        <w:jc w:val="left"/>
        <w:rPr>
          <w:sz w:val="28"/>
          <w:szCs w:val="28"/>
        </w:rPr>
      </w:pPr>
      <w:r>
        <w:rPr>
          <w:rFonts w:hint="eastAsia"/>
          <w:sz w:val="28"/>
          <w:szCs w:val="28"/>
        </w:rPr>
        <w:t>编制时间：</w:t>
      </w: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pacing w:line="480" w:lineRule="auto"/>
        <w:ind w:right="26"/>
        <w:jc w:val="left"/>
        <w:rPr>
          <w:sz w:val="28"/>
          <w:szCs w:val="28"/>
        </w:rPr>
      </w:pPr>
    </w:p>
    <w:p w:rsidR="00D92521" w:rsidRDefault="00D92521">
      <w:pPr>
        <w:snapToGrid w:val="0"/>
        <w:spacing w:line="360" w:lineRule="auto"/>
        <w:jc w:val="left"/>
        <w:rPr>
          <w:rFonts w:ascii="宋体" w:hAnsi="宋体" w:cs="宋体"/>
          <w:b/>
          <w:bCs/>
          <w:sz w:val="32"/>
          <w:szCs w:val="32"/>
        </w:rPr>
      </w:pPr>
    </w:p>
    <w:p w:rsidR="00D92521" w:rsidRDefault="00056B54">
      <w:pPr>
        <w:snapToGrid w:val="0"/>
        <w:spacing w:line="360" w:lineRule="auto"/>
        <w:ind w:firstLineChars="200" w:firstLine="643"/>
        <w:jc w:val="left"/>
        <w:rPr>
          <w:rFonts w:ascii="宋体" w:cs="宋体"/>
          <w:b/>
          <w:bCs/>
          <w:sz w:val="32"/>
          <w:szCs w:val="32"/>
        </w:rPr>
      </w:pPr>
      <w:r>
        <w:rPr>
          <w:rFonts w:ascii="宋体" w:hAnsi="宋体" w:cs="宋体" w:hint="eastAsia"/>
          <w:b/>
          <w:bCs/>
          <w:sz w:val="32"/>
          <w:szCs w:val="32"/>
        </w:rPr>
        <w:lastRenderedPageBreak/>
        <w:t>附件五：承诺函</w:t>
      </w:r>
    </w:p>
    <w:p w:rsidR="00D92521" w:rsidRDefault="00056B54">
      <w:pPr>
        <w:snapToGrid w:val="0"/>
        <w:spacing w:line="360" w:lineRule="auto"/>
        <w:ind w:firstLineChars="200" w:firstLine="560"/>
        <w:jc w:val="center"/>
        <w:rPr>
          <w:rFonts w:ascii="宋体"/>
          <w:sz w:val="28"/>
          <w:szCs w:val="28"/>
        </w:rPr>
      </w:pPr>
      <w:r>
        <w:rPr>
          <w:rFonts w:ascii="宋体" w:hAnsi="宋体" w:hint="eastAsia"/>
          <w:sz w:val="28"/>
          <w:szCs w:val="28"/>
        </w:rPr>
        <w:t>承诺函</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我方为对福建省东南电化股份股份有限公司水气车间空压机维修服务项目比选文件表示完全响应，遵照公告的要求，特此确认并承诺：</w:t>
      </w:r>
    </w:p>
    <w:p w:rsidR="00D92521" w:rsidRDefault="00056B54">
      <w:pPr>
        <w:snapToGrid w:val="0"/>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D92521" w:rsidRDefault="00056B54">
      <w:pPr>
        <w:snapToGrid w:val="0"/>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D92521" w:rsidRDefault="00056B54">
      <w:pPr>
        <w:snapToGrid w:val="0"/>
        <w:spacing w:line="360" w:lineRule="auto"/>
        <w:ind w:firstLineChars="200" w:firstLine="560"/>
        <w:rPr>
          <w:rFonts w:asci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D92521" w:rsidRDefault="00056B54">
      <w:pPr>
        <w:snapToGrid w:val="0"/>
        <w:spacing w:line="360" w:lineRule="auto"/>
        <w:ind w:firstLineChars="200" w:firstLine="560"/>
        <w:rPr>
          <w:rFonts w:ascii="宋体"/>
          <w:sz w:val="28"/>
          <w:szCs w:val="28"/>
        </w:rPr>
      </w:pPr>
      <w:r>
        <w:rPr>
          <w:rFonts w:ascii="宋体" w:hAnsi="宋体"/>
          <w:sz w:val="28"/>
          <w:szCs w:val="28"/>
        </w:rPr>
        <w:t>4</w:t>
      </w:r>
      <w:r>
        <w:rPr>
          <w:rFonts w:ascii="宋体" w:hAnsi="宋体" w:hint="eastAsia"/>
          <w:sz w:val="28"/>
          <w:szCs w:val="28"/>
        </w:rPr>
        <w:t>、我方承诺：如中选水气车间空压机维修服务项目，必定根据福建省东南电化股份有限公司生产要求，完成业务外包项目工作内容。</w:t>
      </w:r>
    </w:p>
    <w:p w:rsidR="00D92521" w:rsidRDefault="00056B54">
      <w:pPr>
        <w:snapToGrid w:val="0"/>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、我方保证：我方确认，我方完全接受水气车间空压机维修服务项目比选文件、附件合同的全部条款。自收到该项目中标通知次日起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个工作日内，我方将与东南电化签订水气车间空压机维修服务项目合同。否则，视为本单位自动弃权。</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特此承诺。</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意向参选方（盖章）：</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联系人：</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D92521" w:rsidRDefault="00056B54">
      <w:pPr>
        <w:ind w:firstLineChars="200" w:firstLine="643"/>
        <w:jc w:val="left"/>
        <w:rPr>
          <w:rFonts w:ascii="宋体" w:cs="宋体"/>
          <w:b/>
          <w:bCs/>
          <w:color w:val="000000"/>
          <w:sz w:val="32"/>
          <w:szCs w:val="32"/>
        </w:rPr>
      </w:pPr>
      <w:r>
        <w:rPr>
          <w:rFonts w:ascii="宋体" w:hAnsi="宋体" w:cs="宋体" w:hint="eastAsia"/>
          <w:b/>
          <w:bCs/>
          <w:color w:val="000000"/>
          <w:sz w:val="32"/>
          <w:szCs w:val="32"/>
        </w:rPr>
        <w:lastRenderedPageBreak/>
        <w:t>附件六：法人授权书</w:t>
      </w:r>
    </w:p>
    <w:p w:rsidR="00D92521" w:rsidRDefault="00056B54">
      <w:pPr>
        <w:snapToGrid w:val="0"/>
        <w:spacing w:line="360" w:lineRule="auto"/>
        <w:ind w:firstLineChars="200" w:firstLine="560"/>
        <w:jc w:val="center"/>
        <w:rPr>
          <w:rFonts w:ascii="宋体"/>
          <w:sz w:val="28"/>
          <w:szCs w:val="28"/>
        </w:rPr>
      </w:pPr>
      <w:r>
        <w:rPr>
          <w:rFonts w:ascii="宋体" w:hAnsi="宋体" w:hint="eastAsia"/>
          <w:sz w:val="28"/>
          <w:szCs w:val="28"/>
        </w:rPr>
        <w:t>法定代表人授权委托书</w:t>
      </w:r>
    </w:p>
    <w:p w:rsidR="00D92521" w:rsidRDefault="00D92521">
      <w:pPr>
        <w:snapToGrid w:val="0"/>
        <w:spacing w:line="360" w:lineRule="auto"/>
        <w:jc w:val="center"/>
        <w:rPr>
          <w:rFonts w:ascii="宋体"/>
          <w:sz w:val="28"/>
          <w:szCs w:val="28"/>
        </w:rPr>
      </w:pP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致：福建省东南电化股份有限公司</w:t>
      </w: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代表本公司授权（代理人的姓名）为公司的合法代理人，就福建省东南电化股份有限公司水气车间空压机维修服务项目的意向比选方申请登记、比选、竞价</w:t>
      </w:r>
      <w:r>
        <w:rPr>
          <w:rFonts w:ascii="宋体" w:hAnsi="宋体" w:cs="仿宋_GB2312" w:hint="eastAsia"/>
          <w:sz w:val="28"/>
          <w:szCs w:val="28"/>
        </w:rPr>
        <w:t>《水气车间空压机维修服务项目合同》</w:t>
      </w:r>
      <w:r>
        <w:rPr>
          <w:rFonts w:ascii="宋体" w:hAnsi="宋体" w:hint="eastAsia"/>
          <w:sz w:val="28"/>
          <w:szCs w:val="28"/>
        </w:rPr>
        <w:t>的签订，以本公司名义处理一切与之有关的事务。</w:t>
      </w:r>
    </w:p>
    <w:p w:rsidR="00D92521" w:rsidRDefault="00D92521">
      <w:pPr>
        <w:snapToGrid w:val="0"/>
        <w:spacing w:line="360" w:lineRule="auto"/>
        <w:rPr>
          <w:rFonts w:ascii="宋体"/>
          <w:sz w:val="28"/>
          <w:szCs w:val="28"/>
        </w:rPr>
      </w:pPr>
    </w:p>
    <w:p w:rsidR="00D92521" w:rsidRDefault="00056B54">
      <w:pPr>
        <w:snapToGrid w:val="0"/>
        <w:spacing w:line="360" w:lineRule="auto"/>
        <w:ind w:firstLineChars="200" w:firstLine="560"/>
        <w:rPr>
          <w:rFonts w:asci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D92521" w:rsidRDefault="00D92521">
      <w:pPr>
        <w:snapToGrid w:val="0"/>
        <w:spacing w:line="360" w:lineRule="auto"/>
        <w:rPr>
          <w:rFonts w:ascii="宋体"/>
          <w:sz w:val="28"/>
          <w:szCs w:val="28"/>
        </w:rPr>
      </w:pP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D92521" w:rsidRDefault="00056B54">
      <w:pPr>
        <w:snapToGrid w:val="0"/>
        <w:spacing w:line="360" w:lineRule="auto"/>
        <w:ind w:firstLineChars="200" w:firstLine="560"/>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snapToGrid w:val="0"/>
        <w:spacing w:line="360" w:lineRule="auto"/>
        <w:rPr>
          <w:rFonts w:ascii="宋体" w:hAnsi="宋体"/>
          <w:sz w:val="28"/>
          <w:szCs w:val="28"/>
        </w:rPr>
      </w:pPr>
    </w:p>
    <w:p w:rsidR="00D92521" w:rsidRDefault="00D92521">
      <w:pPr>
        <w:rPr>
          <w:rFonts w:ascii="宋体" w:cs="宋体"/>
          <w:color w:val="000000"/>
          <w:sz w:val="28"/>
          <w:szCs w:val="28"/>
        </w:rPr>
      </w:pPr>
    </w:p>
    <w:p w:rsidR="00D92521" w:rsidRDefault="00056B54">
      <w:pPr>
        <w:ind w:firstLineChars="200" w:firstLine="643"/>
        <w:rPr>
          <w:rFonts w:ascii="宋体" w:cs="宋体"/>
          <w:b/>
          <w:bCs/>
          <w:color w:val="000000"/>
          <w:sz w:val="32"/>
          <w:szCs w:val="32"/>
        </w:rPr>
      </w:pPr>
      <w:r>
        <w:rPr>
          <w:rFonts w:ascii="宋体" w:cs="宋体" w:hint="eastAsia"/>
          <w:b/>
          <w:bCs/>
          <w:color w:val="000000"/>
          <w:sz w:val="32"/>
          <w:szCs w:val="32"/>
        </w:rPr>
        <w:lastRenderedPageBreak/>
        <w:t>附件七：</w:t>
      </w:r>
    </w:p>
    <w:p w:rsidR="00D92521" w:rsidRDefault="00056B54">
      <w:pPr>
        <w:spacing w:line="500" w:lineRule="exact"/>
        <w:jc w:val="center"/>
        <w:rPr>
          <w:b/>
          <w:sz w:val="32"/>
          <w:szCs w:val="32"/>
        </w:rPr>
      </w:pPr>
      <w:r>
        <w:rPr>
          <w:rFonts w:hint="eastAsia"/>
          <w:b/>
          <w:bCs/>
          <w:sz w:val="32"/>
          <w:szCs w:val="32"/>
        </w:rPr>
        <w:t>评标方法</w:t>
      </w:r>
    </w:p>
    <w:p w:rsidR="00D92521" w:rsidRDefault="00056B54">
      <w:pPr>
        <w:spacing w:line="500" w:lineRule="exact"/>
        <w:ind w:firstLineChars="271" w:firstLine="759"/>
        <w:rPr>
          <w:sz w:val="28"/>
          <w:szCs w:val="28"/>
        </w:rPr>
      </w:pPr>
      <w:r>
        <w:rPr>
          <w:rFonts w:hint="eastAsia"/>
          <w:sz w:val="28"/>
          <w:szCs w:val="28"/>
        </w:rPr>
        <w:t>一、</w:t>
      </w:r>
      <w:r>
        <w:rPr>
          <w:sz w:val="28"/>
          <w:szCs w:val="28"/>
        </w:rPr>
        <w:t>评分方法及说明</w:t>
      </w:r>
    </w:p>
    <w:p w:rsidR="00D92521" w:rsidRDefault="00056B54">
      <w:pPr>
        <w:spacing w:line="500" w:lineRule="exact"/>
        <w:ind w:firstLine="560"/>
        <w:rPr>
          <w:sz w:val="28"/>
          <w:szCs w:val="28"/>
        </w:rPr>
      </w:pPr>
      <w:r>
        <w:rPr>
          <w:rFonts w:hint="eastAsia"/>
          <w:sz w:val="28"/>
          <w:szCs w:val="28"/>
        </w:rPr>
        <w:t>1.</w:t>
      </w:r>
      <w:r>
        <w:rPr>
          <w:sz w:val="28"/>
          <w:szCs w:val="28"/>
        </w:rPr>
        <w:t>评分分值如下：</w:t>
      </w:r>
    </w:p>
    <w:p w:rsidR="00D92521" w:rsidRDefault="00056B54">
      <w:pPr>
        <w:spacing w:line="500" w:lineRule="exact"/>
        <w:ind w:firstLine="560"/>
        <w:rPr>
          <w:sz w:val="28"/>
          <w:szCs w:val="28"/>
        </w:rPr>
      </w:pPr>
      <w:r>
        <w:rPr>
          <w:rFonts w:hint="eastAsia"/>
          <w:sz w:val="28"/>
          <w:szCs w:val="28"/>
        </w:rPr>
        <w:t>技术、商务部分：满分</w:t>
      </w:r>
      <w:r>
        <w:rPr>
          <w:rFonts w:hint="eastAsia"/>
          <w:sz w:val="28"/>
          <w:szCs w:val="28"/>
        </w:rPr>
        <w:t>50</w:t>
      </w:r>
      <w:r>
        <w:rPr>
          <w:rFonts w:hint="eastAsia"/>
          <w:sz w:val="28"/>
          <w:szCs w:val="28"/>
        </w:rPr>
        <w:t>分。</w:t>
      </w:r>
    </w:p>
    <w:p w:rsidR="00D92521" w:rsidRDefault="00056B54">
      <w:pPr>
        <w:spacing w:line="500" w:lineRule="exact"/>
        <w:ind w:firstLine="560"/>
        <w:rPr>
          <w:sz w:val="28"/>
          <w:szCs w:val="28"/>
        </w:rPr>
      </w:pPr>
      <w:r>
        <w:rPr>
          <w:rFonts w:hint="eastAsia"/>
          <w:sz w:val="28"/>
          <w:szCs w:val="28"/>
        </w:rPr>
        <w:t>价格部分：满分</w:t>
      </w:r>
      <w:r>
        <w:rPr>
          <w:rFonts w:hint="eastAsia"/>
          <w:sz w:val="28"/>
          <w:szCs w:val="28"/>
        </w:rPr>
        <w:t>50</w:t>
      </w:r>
      <w:r>
        <w:rPr>
          <w:sz w:val="28"/>
          <w:szCs w:val="28"/>
        </w:rPr>
        <w:t>分。</w:t>
      </w:r>
    </w:p>
    <w:p w:rsidR="00D92521" w:rsidRDefault="00056B54">
      <w:pPr>
        <w:spacing w:line="500" w:lineRule="exact"/>
        <w:ind w:firstLine="560"/>
        <w:rPr>
          <w:sz w:val="28"/>
          <w:szCs w:val="28"/>
        </w:rPr>
      </w:pPr>
      <w:r>
        <w:rPr>
          <w:rFonts w:hint="eastAsia"/>
          <w:sz w:val="28"/>
          <w:szCs w:val="28"/>
        </w:rPr>
        <w:t>2.</w:t>
      </w:r>
      <w:r>
        <w:rPr>
          <w:sz w:val="28"/>
          <w:szCs w:val="28"/>
        </w:rPr>
        <w:t>技术</w:t>
      </w:r>
      <w:r>
        <w:rPr>
          <w:rFonts w:hint="eastAsia"/>
          <w:sz w:val="28"/>
          <w:szCs w:val="28"/>
        </w:rPr>
        <w:t>、商务</w:t>
      </w:r>
      <w:r>
        <w:rPr>
          <w:sz w:val="28"/>
          <w:szCs w:val="28"/>
        </w:rPr>
        <w:t>部分评分内容及说明</w:t>
      </w:r>
    </w:p>
    <w:p w:rsidR="00D92521" w:rsidRDefault="00056B54">
      <w:pPr>
        <w:spacing w:line="500" w:lineRule="exact"/>
        <w:ind w:firstLine="560"/>
        <w:rPr>
          <w:sz w:val="28"/>
          <w:szCs w:val="28"/>
        </w:rPr>
      </w:pPr>
      <w:r>
        <w:rPr>
          <w:rFonts w:hint="eastAsia"/>
          <w:sz w:val="28"/>
          <w:szCs w:val="28"/>
        </w:rPr>
        <w:t>技术、商务评标内容：详见技术评分表；</w:t>
      </w:r>
    </w:p>
    <w:p w:rsidR="00D92521" w:rsidRDefault="00056B54">
      <w:pPr>
        <w:spacing w:line="500" w:lineRule="exact"/>
        <w:ind w:firstLine="560"/>
        <w:rPr>
          <w:sz w:val="28"/>
          <w:szCs w:val="28"/>
        </w:rPr>
      </w:pPr>
      <w:r>
        <w:rPr>
          <w:rFonts w:hint="eastAsia"/>
          <w:sz w:val="28"/>
          <w:szCs w:val="28"/>
        </w:rPr>
        <w:t>技术、商务评标说明：评委应根据技术评分要素表中评分标准的各项内容对投标人的技术标进行打分。各评委所打技术分的</w:t>
      </w:r>
      <w:r>
        <w:rPr>
          <w:sz w:val="28"/>
          <w:szCs w:val="28"/>
        </w:rPr>
        <w:t>算术平均值，即为投标人的最终技术得分。</w:t>
      </w:r>
    </w:p>
    <w:p w:rsidR="00D92521" w:rsidRDefault="00056B54">
      <w:pPr>
        <w:spacing w:line="500" w:lineRule="exact"/>
        <w:ind w:firstLine="560"/>
        <w:rPr>
          <w:sz w:val="28"/>
          <w:szCs w:val="28"/>
        </w:rPr>
      </w:pPr>
      <w:r>
        <w:rPr>
          <w:rFonts w:hint="eastAsia"/>
          <w:sz w:val="28"/>
          <w:szCs w:val="28"/>
        </w:rPr>
        <w:t>3.</w:t>
      </w:r>
      <w:r>
        <w:rPr>
          <w:rFonts w:hint="eastAsia"/>
          <w:sz w:val="28"/>
          <w:szCs w:val="28"/>
        </w:rPr>
        <w:t>价格评标内容及说明</w:t>
      </w:r>
    </w:p>
    <w:p w:rsidR="00D92521" w:rsidRDefault="00056B54">
      <w:pPr>
        <w:spacing w:line="500" w:lineRule="exact"/>
        <w:ind w:firstLine="560"/>
        <w:rPr>
          <w:sz w:val="28"/>
          <w:szCs w:val="28"/>
        </w:rPr>
      </w:pPr>
      <w:r>
        <w:rPr>
          <w:rFonts w:hint="eastAsia"/>
          <w:sz w:val="28"/>
          <w:szCs w:val="28"/>
        </w:rPr>
        <w:t>价格评标内容：详见价格评分表；</w:t>
      </w:r>
    </w:p>
    <w:p w:rsidR="00D92521" w:rsidRDefault="00056B54">
      <w:pPr>
        <w:spacing w:line="500" w:lineRule="exact"/>
        <w:ind w:firstLine="560"/>
        <w:rPr>
          <w:sz w:val="28"/>
          <w:szCs w:val="28"/>
        </w:rPr>
      </w:pPr>
      <w:r>
        <w:rPr>
          <w:rFonts w:hint="eastAsia"/>
          <w:sz w:val="28"/>
          <w:szCs w:val="28"/>
        </w:rPr>
        <w:t>价格评标说明：评标小组将对确定为实质上响应比选文件要求的比选申请文件的报价进行算术性错误修正，算术性错误修正的原则如下：</w:t>
      </w:r>
    </w:p>
    <w:p w:rsidR="00D92521" w:rsidRDefault="00056B54">
      <w:pPr>
        <w:spacing w:line="500" w:lineRule="exact"/>
        <w:ind w:firstLine="560"/>
        <w:rPr>
          <w:sz w:val="28"/>
          <w:szCs w:val="28"/>
        </w:rPr>
      </w:pPr>
      <w:r>
        <w:rPr>
          <w:rFonts w:hint="eastAsia"/>
          <w:sz w:val="28"/>
          <w:szCs w:val="28"/>
        </w:rPr>
        <w:t>①如果用数字表示的数额与用文字表示的数额不一致时，以文字数额为准；</w:t>
      </w:r>
    </w:p>
    <w:p w:rsidR="00D92521" w:rsidRDefault="00056B54">
      <w:pPr>
        <w:spacing w:line="500" w:lineRule="exact"/>
        <w:ind w:firstLine="560"/>
        <w:rPr>
          <w:sz w:val="28"/>
          <w:szCs w:val="28"/>
        </w:rPr>
      </w:pPr>
      <w:r>
        <w:rPr>
          <w:rFonts w:hint="eastAsia"/>
          <w:sz w:val="28"/>
          <w:szCs w:val="28"/>
        </w:rPr>
        <w:t>②单价与项目量的乘积与总价之间不一致时，以单价为准。若单价有明显的小数点错位，应以总价为准，并修改单价；</w:t>
      </w:r>
    </w:p>
    <w:p w:rsidR="00D92521" w:rsidRDefault="00056B54">
      <w:pPr>
        <w:spacing w:line="500" w:lineRule="exact"/>
        <w:ind w:firstLine="560"/>
        <w:rPr>
          <w:sz w:val="28"/>
          <w:szCs w:val="28"/>
        </w:rPr>
      </w:pPr>
      <w:r>
        <w:rPr>
          <w:rFonts w:hint="eastAsia"/>
          <w:sz w:val="28"/>
          <w:szCs w:val="28"/>
        </w:rPr>
        <w:t>③按上述原则及方法调整比选申请文件的报价。经竞价人同意后，调整后的报价对竞价人起约束作用。如果竞价人不接受改正后的报价则其报价将被拒绝。</w:t>
      </w:r>
    </w:p>
    <w:p w:rsidR="00D92521" w:rsidRDefault="00056B54">
      <w:pPr>
        <w:spacing w:line="500" w:lineRule="exact"/>
        <w:ind w:firstLine="560"/>
        <w:rPr>
          <w:sz w:val="28"/>
          <w:szCs w:val="28"/>
        </w:rPr>
      </w:pPr>
      <w:r>
        <w:rPr>
          <w:rFonts w:hint="eastAsia"/>
          <w:sz w:val="28"/>
          <w:szCs w:val="28"/>
        </w:rPr>
        <w:t>报价经上述修正后，计算出参选单位报价的最低价，为</w:t>
      </w:r>
      <w:r>
        <w:rPr>
          <w:rFonts w:hint="eastAsia"/>
          <w:sz w:val="28"/>
          <w:szCs w:val="28"/>
        </w:rPr>
        <w:t>B</w:t>
      </w:r>
      <w:r>
        <w:rPr>
          <w:sz w:val="28"/>
          <w:szCs w:val="28"/>
        </w:rPr>
        <w:t>基准，评委将按下列方法计算各合格竞价人的评审价</w:t>
      </w:r>
      <w:proofErr w:type="spellStart"/>
      <w:r>
        <w:rPr>
          <w:rFonts w:hint="eastAsia"/>
          <w:sz w:val="28"/>
          <w:szCs w:val="28"/>
        </w:rPr>
        <w:t>B</w:t>
      </w:r>
      <w:r>
        <w:rPr>
          <w:sz w:val="28"/>
          <w:szCs w:val="28"/>
        </w:rPr>
        <w:t>n</w:t>
      </w:r>
      <w:proofErr w:type="spellEnd"/>
      <w:r>
        <w:rPr>
          <w:sz w:val="28"/>
          <w:szCs w:val="28"/>
        </w:rPr>
        <w:t>与</w:t>
      </w:r>
      <w:r>
        <w:rPr>
          <w:rFonts w:hint="eastAsia"/>
          <w:sz w:val="28"/>
          <w:szCs w:val="28"/>
        </w:rPr>
        <w:t>B</w:t>
      </w:r>
      <w:r>
        <w:rPr>
          <w:sz w:val="28"/>
          <w:szCs w:val="28"/>
        </w:rPr>
        <w:t>基准的百分比。计算</w:t>
      </w:r>
      <w:r>
        <w:rPr>
          <w:rFonts w:hint="eastAsia"/>
          <w:sz w:val="28"/>
          <w:szCs w:val="28"/>
        </w:rPr>
        <w:t>PF</w:t>
      </w:r>
      <w:r>
        <w:rPr>
          <w:sz w:val="28"/>
          <w:szCs w:val="28"/>
        </w:rPr>
        <w:t>时四舍五入取小数点后</w:t>
      </w:r>
      <w:r>
        <w:rPr>
          <w:sz w:val="28"/>
          <w:szCs w:val="28"/>
        </w:rPr>
        <w:t>2</w:t>
      </w:r>
      <w:r>
        <w:rPr>
          <w:sz w:val="28"/>
          <w:szCs w:val="28"/>
        </w:rPr>
        <w:t>位数：</w:t>
      </w:r>
    </w:p>
    <w:p w:rsidR="00D92521" w:rsidRDefault="00056B54">
      <w:pPr>
        <w:spacing w:line="500" w:lineRule="exact"/>
        <w:ind w:firstLine="560"/>
        <w:rPr>
          <w:sz w:val="28"/>
          <w:szCs w:val="28"/>
          <w:highlight w:val="yellow"/>
        </w:rPr>
      </w:pPr>
      <w:r>
        <w:rPr>
          <w:rFonts w:hint="eastAsia"/>
          <w:sz w:val="28"/>
          <w:szCs w:val="28"/>
        </w:rPr>
        <w:t>PF=</w:t>
      </w:r>
      <w:r>
        <w:rPr>
          <w:rFonts w:hint="eastAsia"/>
          <w:sz w:val="28"/>
          <w:szCs w:val="28"/>
          <w:highlight w:val="yellow"/>
        </w:rPr>
        <w:t>B</w:t>
      </w:r>
      <w:r>
        <w:rPr>
          <w:rFonts w:hint="eastAsia"/>
          <w:sz w:val="28"/>
          <w:szCs w:val="28"/>
          <w:highlight w:val="yellow"/>
        </w:rPr>
        <w:t>基准</w:t>
      </w:r>
      <w:r>
        <w:rPr>
          <w:rFonts w:hint="eastAsia"/>
          <w:sz w:val="28"/>
          <w:szCs w:val="28"/>
          <w:highlight w:val="yellow"/>
        </w:rPr>
        <w:t xml:space="preserve">/ </w:t>
      </w:r>
      <w:proofErr w:type="spellStart"/>
      <w:r>
        <w:rPr>
          <w:rFonts w:hint="eastAsia"/>
          <w:sz w:val="28"/>
          <w:szCs w:val="28"/>
          <w:highlight w:val="yellow"/>
        </w:rPr>
        <w:t>Bn</w:t>
      </w:r>
      <w:proofErr w:type="spellEnd"/>
      <w:r>
        <w:rPr>
          <w:rFonts w:hint="eastAsia"/>
          <w:sz w:val="28"/>
          <w:szCs w:val="28"/>
          <w:highlight w:val="yellow"/>
        </w:rPr>
        <w:t xml:space="preserve"> *50</w:t>
      </w:r>
    </w:p>
    <w:p w:rsidR="00D92521" w:rsidRDefault="00056B54">
      <w:pPr>
        <w:spacing w:line="500" w:lineRule="exact"/>
        <w:ind w:firstLine="560"/>
        <w:rPr>
          <w:sz w:val="28"/>
          <w:szCs w:val="28"/>
        </w:rPr>
      </w:pPr>
      <w:r>
        <w:rPr>
          <w:rFonts w:hint="eastAsia"/>
          <w:sz w:val="28"/>
          <w:szCs w:val="28"/>
        </w:rPr>
        <w:t>注：</w:t>
      </w:r>
    </w:p>
    <w:p w:rsidR="00D92521" w:rsidRDefault="00056B54">
      <w:pPr>
        <w:spacing w:line="500" w:lineRule="exact"/>
        <w:ind w:firstLine="560"/>
        <w:rPr>
          <w:sz w:val="28"/>
          <w:szCs w:val="28"/>
        </w:rPr>
      </w:pPr>
      <w:r>
        <w:rPr>
          <w:rFonts w:hint="eastAsia"/>
          <w:sz w:val="28"/>
          <w:szCs w:val="28"/>
        </w:rPr>
        <w:lastRenderedPageBreak/>
        <w:t>①</w:t>
      </w:r>
      <w:r>
        <w:rPr>
          <w:rFonts w:hint="eastAsia"/>
          <w:sz w:val="28"/>
          <w:szCs w:val="28"/>
        </w:rPr>
        <w:t>PF</w:t>
      </w:r>
      <w:r>
        <w:rPr>
          <w:rFonts w:hint="eastAsia"/>
          <w:sz w:val="28"/>
          <w:szCs w:val="28"/>
        </w:rPr>
        <w:t>为投标价格得分。</w:t>
      </w:r>
    </w:p>
    <w:p w:rsidR="00D92521" w:rsidRDefault="00056B54">
      <w:pPr>
        <w:spacing w:line="500" w:lineRule="exact"/>
        <w:ind w:firstLine="560"/>
        <w:rPr>
          <w:sz w:val="28"/>
          <w:szCs w:val="28"/>
        </w:rPr>
      </w:pPr>
      <w:r>
        <w:rPr>
          <w:rFonts w:hint="eastAsia"/>
          <w:sz w:val="28"/>
          <w:szCs w:val="28"/>
        </w:rPr>
        <w:t>②</w:t>
      </w:r>
      <w:r>
        <w:rPr>
          <w:rFonts w:hint="eastAsia"/>
          <w:sz w:val="28"/>
          <w:szCs w:val="28"/>
        </w:rPr>
        <w:t>B</w:t>
      </w:r>
      <w:r>
        <w:rPr>
          <w:sz w:val="28"/>
          <w:szCs w:val="28"/>
        </w:rPr>
        <w:t>基准</w:t>
      </w:r>
      <w:r>
        <w:rPr>
          <w:rFonts w:hint="eastAsia"/>
          <w:sz w:val="28"/>
          <w:szCs w:val="28"/>
        </w:rPr>
        <w:t>为评标基准价</w:t>
      </w:r>
      <w:r>
        <w:rPr>
          <w:rFonts w:hint="eastAsia"/>
          <w:sz w:val="28"/>
          <w:szCs w:val="28"/>
        </w:rPr>
        <w:t>=</w:t>
      </w:r>
      <w:r>
        <w:rPr>
          <w:rFonts w:hint="eastAsia"/>
          <w:sz w:val="28"/>
          <w:szCs w:val="28"/>
        </w:rPr>
        <w:t>进入报价部分评分的各合格投标人中最低的报价评标价。</w:t>
      </w:r>
    </w:p>
    <w:p w:rsidR="00D92521" w:rsidRDefault="00056B54">
      <w:pPr>
        <w:spacing w:line="500" w:lineRule="exact"/>
        <w:ind w:firstLine="560"/>
        <w:rPr>
          <w:sz w:val="28"/>
          <w:szCs w:val="28"/>
        </w:rPr>
      </w:pPr>
      <w:r>
        <w:rPr>
          <w:rFonts w:hint="eastAsia"/>
          <w:sz w:val="28"/>
          <w:szCs w:val="28"/>
        </w:rPr>
        <w:t>③</w:t>
      </w:r>
      <w:proofErr w:type="spellStart"/>
      <w:r>
        <w:rPr>
          <w:rFonts w:hint="eastAsia"/>
          <w:sz w:val="28"/>
          <w:szCs w:val="28"/>
        </w:rPr>
        <w:t>Bn</w:t>
      </w:r>
      <w:proofErr w:type="spellEnd"/>
      <w:r>
        <w:rPr>
          <w:rFonts w:hint="eastAsia"/>
          <w:sz w:val="28"/>
          <w:szCs w:val="28"/>
        </w:rPr>
        <w:t>为进入报价部分评分的各合格投标人的报价评标价。</w:t>
      </w:r>
    </w:p>
    <w:p w:rsidR="00D92521" w:rsidRDefault="00056B54">
      <w:pPr>
        <w:spacing w:line="500" w:lineRule="exact"/>
        <w:ind w:firstLine="560"/>
      </w:pPr>
      <w:r>
        <w:rPr>
          <w:rFonts w:hint="eastAsia"/>
          <w:sz w:val="28"/>
          <w:szCs w:val="28"/>
        </w:rPr>
        <w:t>（</w:t>
      </w:r>
      <w:r>
        <w:rPr>
          <w:rFonts w:hint="eastAsia"/>
          <w:sz w:val="28"/>
          <w:szCs w:val="28"/>
        </w:rPr>
        <w:t>4</w:t>
      </w:r>
      <w:r>
        <w:rPr>
          <w:sz w:val="28"/>
          <w:szCs w:val="28"/>
        </w:rPr>
        <w:t>）本评标方法最终解释权归属评标小组。</w:t>
      </w:r>
    </w:p>
    <w:p w:rsidR="00D92521" w:rsidRDefault="00056B54">
      <w:pPr>
        <w:spacing w:line="500" w:lineRule="exact"/>
        <w:ind w:firstLine="643"/>
        <w:jc w:val="center"/>
        <w:rPr>
          <w:highlight w:val="red"/>
        </w:rPr>
      </w:pPr>
      <w:r>
        <w:rPr>
          <w:rFonts w:cs="宋体" w:hint="eastAsia"/>
          <w:b/>
          <w:bCs/>
          <w:kern w:val="0"/>
          <w:sz w:val="32"/>
          <w:szCs w:val="32"/>
          <w:highlight w:val="red"/>
        </w:rPr>
        <w:t>技术、商务评分表（</w:t>
      </w:r>
      <w:r>
        <w:rPr>
          <w:rFonts w:cs="宋体" w:hint="eastAsia"/>
          <w:b/>
          <w:bCs/>
          <w:kern w:val="0"/>
          <w:sz w:val="32"/>
          <w:szCs w:val="32"/>
          <w:highlight w:val="red"/>
        </w:rPr>
        <w:t>50</w:t>
      </w:r>
      <w:r>
        <w:rPr>
          <w:rFonts w:cs="宋体" w:hint="eastAsia"/>
          <w:b/>
          <w:bCs/>
          <w:kern w:val="0"/>
          <w:sz w:val="32"/>
          <w:szCs w:val="32"/>
          <w:highlight w:val="red"/>
        </w:rPr>
        <w:t>分）</w:t>
      </w:r>
    </w:p>
    <w:tbl>
      <w:tblPr>
        <w:tblW w:w="9335" w:type="dxa"/>
        <w:jc w:val="center"/>
        <w:tblLayout w:type="fixed"/>
        <w:tblLook w:val="04A0" w:firstRow="1" w:lastRow="0" w:firstColumn="1" w:lastColumn="0" w:noHBand="0" w:noVBand="1"/>
      </w:tblPr>
      <w:tblGrid>
        <w:gridCol w:w="741"/>
        <w:gridCol w:w="1902"/>
        <w:gridCol w:w="689"/>
        <w:gridCol w:w="6003"/>
      </w:tblGrid>
      <w:tr w:rsidR="00D92521">
        <w:trPr>
          <w:trHeight w:val="513"/>
          <w:tblHeader/>
          <w:jc w:val="center"/>
        </w:trPr>
        <w:tc>
          <w:tcPr>
            <w:tcW w:w="741" w:type="dxa"/>
            <w:tcBorders>
              <w:top w:val="single" w:sz="8" w:space="0" w:color="auto"/>
              <w:left w:val="single" w:sz="8" w:space="0" w:color="auto"/>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序号</w:t>
            </w:r>
          </w:p>
        </w:tc>
        <w:tc>
          <w:tcPr>
            <w:tcW w:w="1902" w:type="dxa"/>
            <w:tcBorders>
              <w:top w:val="single" w:sz="8" w:space="0" w:color="auto"/>
              <w:left w:val="single" w:sz="4" w:space="0" w:color="auto"/>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评分内容、要素</w:t>
            </w:r>
          </w:p>
        </w:tc>
        <w:tc>
          <w:tcPr>
            <w:tcW w:w="689" w:type="dxa"/>
            <w:tcBorders>
              <w:top w:val="single" w:sz="4" w:space="0" w:color="auto"/>
              <w:left w:val="nil"/>
              <w:bottom w:val="single" w:sz="4" w:space="0" w:color="auto"/>
              <w:right w:val="single" w:sz="4" w:space="0" w:color="auto"/>
            </w:tcBorders>
            <w:vAlign w:val="center"/>
          </w:tcPr>
          <w:p w:rsidR="00D92521" w:rsidRDefault="00056B54">
            <w:pPr>
              <w:widowControl/>
              <w:spacing w:line="0" w:lineRule="atLeast"/>
              <w:rPr>
                <w:rFonts w:cs="宋体"/>
                <w:bCs/>
                <w:kern w:val="0"/>
                <w:sz w:val="24"/>
              </w:rPr>
            </w:pPr>
            <w:r>
              <w:rPr>
                <w:rFonts w:cs="宋体" w:hint="eastAsia"/>
                <w:bCs/>
                <w:kern w:val="0"/>
                <w:sz w:val="24"/>
              </w:rPr>
              <w:t>满分</w:t>
            </w:r>
          </w:p>
        </w:tc>
        <w:tc>
          <w:tcPr>
            <w:tcW w:w="6003" w:type="dxa"/>
            <w:tcBorders>
              <w:top w:val="single" w:sz="4" w:space="0" w:color="auto"/>
              <w:left w:val="nil"/>
              <w:bottom w:val="single" w:sz="4" w:space="0" w:color="auto"/>
              <w:right w:val="single" w:sz="4" w:space="0" w:color="auto"/>
            </w:tcBorders>
            <w:vAlign w:val="center"/>
          </w:tcPr>
          <w:p w:rsidR="00D92521" w:rsidRDefault="00056B54">
            <w:pPr>
              <w:widowControl/>
              <w:spacing w:line="0" w:lineRule="atLeast"/>
              <w:ind w:firstLine="480"/>
              <w:jc w:val="center"/>
              <w:rPr>
                <w:rFonts w:cs="宋体"/>
                <w:bCs/>
                <w:kern w:val="0"/>
                <w:sz w:val="24"/>
              </w:rPr>
            </w:pPr>
            <w:r>
              <w:rPr>
                <w:rFonts w:cs="宋体" w:hint="eastAsia"/>
                <w:bCs/>
                <w:kern w:val="0"/>
                <w:sz w:val="24"/>
              </w:rPr>
              <w:t>评分标准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bCs/>
                <w:kern w:val="0"/>
                <w:sz w:val="24"/>
              </w:rPr>
            </w:pPr>
            <w:r>
              <w:rPr>
                <w:rFonts w:hint="eastAsia"/>
                <w:kern w:val="0"/>
                <w:sz w:val="24"/>
              </w:rPr>
              <w:t>1</w:t>
            </w:r>
          </w:p>
        </w:tc>
        <w:tc>
          <w:tcPr>
            <w:tcW w:w="1902" w:type="dxa"/>
            <w:tcBorders>
              <w:top w:val="nil"/>
              <w:left w:val="nil"/>
              <w:bottom w:val="single" w:sz="4" w:space="0" w:color="auto"/>
              <w:right w:val="single" w:sz="4" w:space="0" w:color="auto"/>
            </w:tcBorders>
            <w:vAlign w:val="center"/>
          </w:tcPr>
          <w:p w:rsidR="00D92521" w:rsidRDefault="00056B54">
            <w:pPr>
              <w:widowControl/>
              <w:spacing w:line="400" w:lineRule="exact"/>
              <w:jc w:val="center"/>
              <w:rPr>
                <w:rFonts w:cs="仿宋"/>
                <w:kern w:val="0"/>
                <w:sz w:val="24"/>
              </w:rPr>
            </w:pPr>
            <w:r>
              <w:rPr>
                <w:rFonts w:cs="仿宋" w:hint="eastAsia"/>
                <w:kern w:val="0"/>
                <w:sz w:val="24"/>
              </w:rPr>
              <w:t>履约能力</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kern w:val="0"/>
                <w:sz w:val="24"/>
              </w:rPr>
            </w:pPr>
            <w:r>
              <w:rPr>
                <w:rFonts w:cs="仿宋" w:hint="eastAsia"/>
                <w:kern w:val="0"/>
                <w:sz w:val="24"/>
              </w:rPr>
              <w:t>10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kern w:val="0"/>
                <w:sz w:val="24"/>
              </w:rPr>
            </w:pPr>
            <w:r>
              <w:rPr>
                <w:rFonts w:cs="仿宋" w:hint="eastAsia"/>
                <w:kern w:val="0"/>
                <w:sz w:val="24"/>
              </w:rPr>
              <w:t>根据参选人提供的企业概况、经营能力介绍等资料，</w:t>
            </w:r>
            <w:r>
              <w:rPr>
                <w:rFonts w:cs="宋体" w:hint="eastAsia"/>
                <w:kern w:val="0"/>
                <w:sz w:val="24"/>
              </w:rPr>
              <w:t>由评委会进行评议并在</w:t>
            </w:r>
            <w:r>
              <w:rPr>
                <w:rFonts w:cs="宋体" w:hint="eastAsia"/>
                <w:kern w:val="0"/>
                <w:sz w:val="24"/>
              </w:rPr>
              <w:t>0-10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kern w:val="0"/>
                <w:sz w:val="24"/>
              </w:rPr>
            </w:pPr>
            <w:r>
              <w:rPr>
                <w:rFonts w:hint="eastAsia"/>
                <w:kern w:val="0"/>
                <w:sz w:val="24"/>
              </w:rPr>
              <w:t>2</w:t>
            </w:r>
          </w:p>
        </w:tc>
        <w:tc>
          <w:tcPr>
            <w:tcW w:w="1902" w:type="dxa"/>
            <w:tcBorders>
              <w:top w:val="nil"/>
              <w:left w:val="single" w:sz="4" w:space="0" w:color="auto"/>
              <w:bottom w:val="single" w:sz="4" w:space="0" w:color="auto"/>
              <w:right w:val="single" w:sz="4" w:space="0" w:color="auto"/>
            </w:tcBorders>
            <w:vAlign w:val="center"/>
          </w:tcPr>
          <w:p w:rsidR="00D92521" w:rsidRDefault="00056B54">
            <w:pPr>
              <w:widowControl/>
              <w:spacing w:line="400" w:lineRule="exact"/>
              <w:jc w:val="center"/>
              <w:rPr>
                <w:rFonts w:cs="仿宋"/>
                <w:sz w:val="24"/>
              </w:rPr>
            </w:pPr>
            <w:r>
              <w:rPr>
                <w:rFonts w:cs="仿宋" w:hint="eastAsia"/>
                <w:sz w:val="24"/>
              </w:rPr>
              <w:t>检维修方案</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宋体" w:hint="eastAsia"/>
                <w:kern w:val="0"/>
                <w:sz w:val="24"/>
              </w:rPr>
              <w:t>根据参选人提供的</w:t>
            </w:r>
            <w:r>
              <w:rPr>
                <w:rFonts w:cs="仿宋" w:hint="eastAsia"/>
                <w:sz w:val="24"/>
              </w:rPr>
              <w:t>空压机检修方案</w:t>
            </w:r>
            <w:r>
              <w:rPr>
                <w:rFonts w:hint="eastAsia"/>
                <w:snapToGrid w:val="0"/>
                <w:sz w:val="24"/>
              </w:rPr>
              <w:t>，</w:t>
            </w:r>
            <w:r>
              <w:rPr>
                <w:rFonts w:cs="仿宋" w:hint="eastAsia"/>
                <w:sz w:val="24"/>
              </w:rPr>
              <w:t>包括小、中、大修内容，</w:t>
            </w:r>
            <w:r>
              <w:rPr>
                <w:rFonts w:cs="宋体" w:hint="eastAsia"/>
                <w:kern w:val="0"/>
                <w:sz w:val="24"/>
              </w:rPr>
              <w:t>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tc>
      </w:tr>
      <w:tr w:rsidR="00D92521">
        <w:trPr>
          <w:trHeight w:val="20"/>
          <w:jc w:val="center"/>
        </w:trPr>
        <w:tc>
          <w:tcPr>
            <w:tcW w:w="741" w:type="dxa"/>
            <w:tcBorders>
              <w:top w:val="nil"/>
              <w:left w:val="single" w:sz="8" w:space="0" w:color="auto"/>
              <w:bottom w:val="single" w:sz="4" w:space="0" w:color="auto"/>
              <w:right w:val="single" w:sz="4" w:space="0" w:color="auto"/>
            </w:tcBorders>
            <w:vAlign w:val="center"/>
          </w:tcPr>
          <w:p w:rsidR="00D92521" w:rsidRDefault="00056B54">
            <w:pPr>
              <w:widowControl/>
              <w:spacing w:line="240" w:lineRule="atLeast"/>
              <w:jc w:val="center"/>
              <w:rPr>
                <w:rFonts w:cs="宋体"/>
                <w:kern w:val="0"/>
                <w:sz w:val="24"/>
              </w:rPr>
            </w:pPr>
            <w:r>
              <w:rPr>
                <w:rFonts w:hint="eastAsia"/>
                <w:kern w:val="0"/>
                <w:sz w:val="24"/>
              </w:rPr>
              <w:t>3</w:t>
            </w:r>
          </w:p>
        </w:tc>
        <w:tc>
          <w:tcPr>
            <w:tcW w:w="1902" w:type="dxa"/>
            <w:tcBorders>
              <w:top w:val="nil"/>
              <w:left w:val="single" w:sz="4" w:space="0" w:color="auto"/>
              <w:bottom w:val="single" w:sz="4" w:space="0" w:color="auto"/>
              <w:right w:val="single" w:sz="4" w:space="0" w:color="auto"/>
            </w:tcBorders>
            <w:vAlign w:val="center"/>
          </w:tcPr>
          <w:p w:rsidR="00D92521" w:rsidRDefault="00056B54">
            <w:pPr>
              <w:widowControl/>
              <w:spacing w:line="400" w:lineRule="exact"/>
              <w:jc w:val="center"/>
              <w:rPr>
                <w:rFonts w:cs="仿宋"/>
                <w:sz w:val="24"/>
              </w:rPr>
            </w:pPr>
            <w:r>
              <w:rPr>
                <w:rFonts w:cs="仿宋" w:hint="eastAsia"/>
                <w:sz w:val="24"/>
              </w:rPr>
              <w:t>企业业绩</w:t>
            </w:r>
          </w:p>
        </w:tc>
        <w:tc>
          <w:tcPr>
            <w:tcW w:w="689" w:type="dxa"/>
            <w:tcBorders>
              <w:top w:val="nil"/>
              <w:left w:val="nil"/>
              <w:bottom w:val="single" w:sz="4" w:space="0" w:color="auto"/>
              <w:right w:val="single" w:sz="4" w:space="0" w:color="auto"/>
            </w:tcBorders>
            <w:vAlign w:val="center"/>
          </w:tcPr>
          <w:p w:rsidR="00D92521" w:rsidRDefault="00056B54">
            <w:pPr>
              <w:widowControl/>
              <w:spacing w:line="400" w:lineRule="exact"/>
              <w:rPr>
                <w:rFonts w:cs="仿宋"/>
                <w:sz w:val="24"/>
              </w:rPr>
            </w:pPr>
            <w:r>
              <w:rPr>
                <w:rFonts w:cs="仿宋" w:hint="eastAsia"/>
                <w:sz w:val="24"/>
              </w:rPr>
              <w:t>20</w:t>
            </w:r>
          </w:p>
        </w:tc>
        <w:tc>
          <w:tcPr>
            <w:tcW w:w="6003" w:type="dxa"/>
            <w:tcBorders>
              <w:top w:val="nil"/>
              <w:left w:val="nil"/>
              <w:bottom w:val="single" w:sz="4" w:space="0" w:color="auto"/>
              <w:right w:val="single" w:sz="4" w:space="0" w:color="auto"/>
            </w:tcBorders>
            <w:vAlign w:val="center"/>
          </w:tcPr>
          <w:p w:rsidR="00D92521" w:rsidRDefault="00056B54">
            <w:pPr>
              <w:widowControl/>
              <w:spacing w:line="400" w:lineRule="exact"/>
              <w:rPr>
                <w:rFonts w:cs="宋体"/>
                <w:kern w:val="0"/>
                <w:sz w:val="24"/>
              </w:rPr>
            </w:pPr>
            <w:r>
              <w:rPr>
                <w:rFonts w:cs="宋体" w:hint="eastAsia"/>
                <w:kern w:val="0"/>
                <w:sz w:val="24"/>
              </w:rPr>
              <w:t>根据参选人提供的相关类似业绩证明（如合同），近三年关于</w:t>
            </w:r>
            <w:r>
              <w:rPr>
                <w:rFonts w:cs="仿宋" w:hint="eastAsia"/>
                <w:sz w:val="24"/>
              </w:rPr>
              <w:t>空压机维修</w:t>
            </w:r>
            <w:r>
              <w:rPr>
                <w:rFonts w:cs="宋体" w:hint="eastAsia"/>
                <w:kern w:val="0"/>
                <w:sz w:val="24"/>
              </w:rPr>
              <w:t>服务，其他可以证明参选单位具有类似服务良好业绩，得到用户好评的相关资料，由评委会进行评议并在</w:t>
            </w:r>
            <w:r>
              <w:rPr>
                <w:rFonts w:cs="宋体" w:hint="eastAsia"/>
                <w:kern w:val="0"/>
                <w:sz w:val="24"/>
              </w:rPr>
              <w:t>0-20</w:t>
            </w:r>
            <w:r>
              <w:rPr>
                <w:rFonts w:cs="宋体" w:hint="eastAsia"/>
                <w:kern w:val="0"/>
                <w:sz w:val="24"/>
              </w:rPr>
              <w:t>分之间进行评分，参选人未提供任何相关证明资料的本项的</w:t>
            </w:r>
            <w:r>
              <w:rPr>
                <w:rFonts w:cs="宋体" w:hint="eastAsia"/>
                <w:kern w:val="0"/>
                <w:sz w:val="24"/>
              </w:rPr>
              <w:t>0</w:t>
            </w:r>
            <w:r>
              <w:rPr>
                <w:rFonts w:cs="宋体" w:hint="eastAsia"/>
                <w:kern w:val="0"/>
                <w:sz w:val="24"/>
              </w:rPr>
              <w:t>分。</w:t>
            </w:r>
          </w:p>
          <w:p w:rsidR="00D92521" w:rsidRDefault="00D92521">
            <w:pPr>
              <w:widowControl/>
              <w:spacing w:line="400" w:lineRule="exact"/>
              <w:rPr>
                <w:rFonts w:cs="宋体"/>
                <w:kern w:val="0"/>
                <w:sz w:val="24"/>
              </w:rPr>
            </w:pPr>
          </w:p>
        </w:tc>
      </w:tr>
      <w:tr w:rsidR="00D92521">
        <w:trPr>
          <w:trHeight w:val="340"/>
          <w:jc w:val="center"/>
        </w:trPr>
        <w:tc>
          <w:tcPr>
            <w:tcW w:w="9335" w:type="dxa"/>
            <w:gridSpan w:val="4"/>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合</w:t>
            </w:r>
            <w:r>
              <w:rPr>
                <w:rFonts w:hint="eastAsia"/>
                <w:sz w:val="24"/>
              </w:rPr>
              <w:t xml:space="preserve">  </w:t>
            </w:r>
            <w:r>
              <w:rPr>
                <w:rFonts w:hint="eastAsia"/>
                <w:sz w:val="24"/>
              </w:rPr>
              <w:t>计：</w:t>
            </w:r>
          </w:p>
        </w:tc>
      </w:tr>
    </w:tbl>
    <w:p w:rsidR="00D92521" w:rsidRDefault="00056B54">
      <w:pPr>
        <w:widowControl/>
        <w:ind w:firstLine="562"/>
        <w:jc w:val="left"/>
        <w:rPr>
          <w:rFonts w:cs="宋体"/>
          <w:szCs w:val="28"/>
        </w:rPr>
      </w:pPr>
      <w:r>
        <w:rPr>
          <w:rFonts w:cs="宋体" w:hint="eastAsia"/>
          <w:b/>
          <w:bCs/>
          <w:sz w:val="28"/>
          <w:szCs w:val="28"/>
        </w:rPr>
        <w:t>特别提示：</w:t>
      </w:r>
      <w:r>
        <w:rPr>
          <w:rFonts w:cs="宋体" w:hint="eastAsia"/>
          <w:sz w:val="28"/>
          <w:szCs w:val="28"/>
        </w:rPr>
        <w:t>上述评分表所涉及到的如证书、机构设置证明、业绩等一切需要参选人提供的相关证明材料复印件均应是清晰的，且均应加盖参选人单位公章，否则将视为无效材料。未按上述要求提供相关证明材料的，评委可视为没有或不满足，评委将做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rsidR="00D92521" w:rsidRDefault="00056B54">
      <w:pPr>
        <w:widowControl/>
        <w:ind w:firstLine="562"/>
        <w:jc w:val="center"/>
        <w:rPr>
          <w:sz w:val="32"/>
          <w:szCs w:val="32"/>
        </w:rPr>
      </w:pPr>
      <w:r>
        <w:rPr>
          <w:rFonts w:cs="宋体" w:hint="eastAsia"/>
          <w:b/>
          <w:bCs/>
          <w:sz w:val="32"/>
          <w:szCs w:val="32"/>
        </w:rPr>
        <w:lastRenderedPageBreak/>
        <w:t>报价评分表（</w:t>
      </w:r>
      <w:r>
        <w:rPr>
          <w:rFonts w:cs="宋体" w:hint="eastAsia"/>
          <w:b/>
          <w:bCs/>
          <w:sz w:val="32"/>
          <w:szCs w:val="32"/>
        </w:rPr>
        <w:t>50</w:t>
      </w:r>
      <w:r>
        <w:rPr>
          <w:rFonts w:cs="宋体" w:hint="eastAsia"/>
          <w:b/>
          <w:bCs/>
          <w:sz w:val="32"/>
          <w:szCs w:val="32"/>
        </w:rPr>
        <w:t>分）</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708"/>
        <w:gridCol w:w="6021"/>
      </w:tblGrid>
      <w:tr w:rsidR="00D92521">
        <w:trPr>
          <w:trHeight w:val="441"/>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评分内容、要素</w:t>
            </w:r>
          </w:p>
        </w:tc>
        <w:tc>
          <w:tcPr>
            <w:tcW w:w="708"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满分</w:t>
            </w:r>
          </w:p>
        </w:tc>
        <w:tc>
          <w:tcPr>
            <w:tcW w:w="6021" w:type="dxa"/>
            <w:tcBorders>
              <w:top w:val="single" w:sz="4" w:space="0" w:color="auto"/>
              <w:left w:val="single" w:sz="4" w:space="0" w:color="auto"/>
              <w:bottom w:val="single" w:sz="4" w:space="0" w:color="auto"/>
              <w:right w:val="single" w:sz="4" w:space="0" w:color="auto"/>
            </w:tcBorders>
            <w:vAlign w:val="center"/>
          </w:tcPr>
          <w:p w:rsidR="00D92521" w:rsidRDefault="00056B54">
            <w:pPr>
              <w:ind w:firstLine="480"/>
              <w:jc w:val="center"/>
              <w:rPr>
                <w:sz w:val="24"/>
              </w:rPr>
            </w:pPr>
            <w:r>
              <w:rPr>
                <w:rFonts w:hint="eastAsia"/>
                <w:sz w:val="24"/>
              </w:rPr>
              <w:t>评分标准</w:t>
            </w:r>
          </w:p>
        </w:tc>
      </w:tr>
      <w:tr w:rsidR="00D92521">
        <w:trPr>
          <w:trHeight w:val="567"/>
          <w:tblHeader/>
          <w:jc w:val="center"/>
        </w:trPr>
        <w:tc>
          <w:tcPr>
            <w:tcW w:w="710" w:type="dxa"/>
            <w:tcBorders>
              <w:top w:val="single" w:sz="4" w:space="0" w:color="auto"/>
              <w:left w:val="single" w:sz="4" w:space="0" w:color="auto"/>
              <w:bottom w:val="single" w:sz="4" w:space="0" w:color="auto"/>
              <w:right w:val="single" w:sz="4" w:space="0" w:color="auto"/>
            </w:tcBorders>
            <w:vAlign w:val="center"/>
          </w:tcPr>
          <w:p w:rsidR="00D92521" w:rsidRDefault="00056B54">
            <w:pPr>
              <w:ind w:firstLineChars="71" w:firstLine="170"/>
              <w:rPr>
                <w:sz w:val="24"/>
              </w:rPr>
            </w:pPr>
            <w:r>
              <w:rPr>
                <w:sz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投标报价得分</w:t>
            </w:r>
          </w:p>
        </w:tc>
        <w:tc>
          <w:tcPr>
            <w:tcW w:w="708" w:type="dxa"/>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50</w:t>
            </w:r>
            <w:r>
              <w:rPr>
                <w:rFonts w:hint="eastAsia"/>
                <w:sz w:val="24"/>
              </w:rPr>
              <w:t>分</w:t>
            </w:r>
          </w:p>
        </w:tc>
        <w:tc>
          <w:tcPr>
            <w:tcW w:w="6021" w:type="dxa"/>
            <w:tcBorders>
              <w:top w:val="single" w:sz="4" w:space="0" w:color="auto"/>
              <w:left w:val="single" w:sz="4" w:space="0" w:color="auto"/>
              <w:bottom w:val="single" w:sz="4" w:space="0" w:color="auto"/>
              <w:right w:val="single" w:sz="4" w:space="0" w:color="auto"/>
            </w:tcBorders>
            <w:vAlign w:val="center"/>
          </w:tcPr>
          <w:p w:rsidR="00D92521" w:rsidRDefault="00056B54">
            <w:pPr>
              <w:rPr>
                <w:sz w:val="24"/>
              </w:rPr>
            </w:pPr>
            <w:r>
              <w:rPr>
                <w:rFonts w:hint="eastAsia"/>
                <w:sz w:val="24"/>
              </w:rPr>
              <w:t>（</w:t>
            </w:r>
            <w:r>
              <w:rPr>
                <w:sz w:val="24"/>
              </w:rPr>
              <w:t>1</w:t>
            </w:r>
            <w:r>
              <w:rPr>
                <w:sz w:val="24"/>
              </w:rPr>
              <w:t>）基准价</w:t>
            </w:r>
            <w:r>
              <w:rPr>
                <w:rFonts w:hint="eastAsia"/>
                <w:sz w:val="24"/>
              </w:rPr>
              <w:t>（</w:t>
            </w:r>
            <w:r>
              <w:rPr>
                <w:rFonts w:hint="eastAsia"/>
                <w:sz w:val="24"/>
              </w:rPr>
              <w:t>B</w:t>
            </w:r>
            <w:r>
              <w:rPr>
                <w:sz w:val="24"/>
              </w:rPr>
              <w:t>基准</w:t>
            </w:r>
            <w:r>
              <w:rPr>
                <w:rFonts w:hint="eastAsia"/>
                <w:sz w:val="24"/>
              </w:rPr>
              <w:t>）</w:t>
            </w:r>
            <w:r>
              <w:rPr>
                <w:sz w:val="24"/>
              </w:rPr>
              <w:t>：</w:t>
            </w:r>
            <w:r>
              <w:rPr>
                <w:rFonts w:hint="eastAsia"/>
                <w:sz w:val="24"/>
              </w:rPr>
              <w:t>进入报价部分评分的竞价人评审价的最低价（取保留小数点后两位，第三位四舍五入）</w:t>
            </w:r>
            <w:r>
              <w:rPr>
                <w:rFonts w:hint="eastAsia"/>
                <w:sz w:val="24"/>
              </w:rPr>
              <w:t>;</w:t>
            </w:r>
          </w:p>
          <w:p w:rsidR="00D92521" w:rsidRDefault="00056B54">
            <w:pPr>
              <w:rPr>
                <w:sz w:val="24"/>
              </w:rPr>
            </w:pPr>
            <w:r>
              <w:rPr>
                <w:rFonts w:hint="eastAsia"/>
                <w:sz w:val="24"/>
              </w:rPr>
              <w:t>（</w:t>
            </w:r>
            <w:r>
              <w:rPr>
                <w:sz w:val="24"/>
              </w:rPr>
              <w:t>2</w:t>
            </w:r>
            <w:r>
              <w:rPr>
                <w:sz w:val="24"/>
              </w:rPr>
              <w:t>）</w:t>
            </w:r>
            <w:r>
              <w:rPr>
                <w:rFonts w:hint="eastAsia"/>
                <w:sz w:val="24"/>
              </w:rPr>
              <w:t>PF=</w:t>
            </w:r>
            <w:r>
              <w:rPr>
                <w:rFonts w:hint="eastAsia"/>
                <w:highlight w:val="yellow"/>
              </w:rPr>
              <w:t xml:space="preserve"> B</w:t>
            </w:r>
            <w:r>
              <w:rPr>
                <w:rFonts w:hint="eastAsia"/>
                <w:highlight w:val="yellow"/>
              </w:rPr>
              <w:t>基准</w:t>
            </w:r>
            <w:r>
              <w:rPr>
                <w:rFonts w:hint="eastAsia"/>
                <w:highlight w:val="yellow"/>
              </w:rPr>
              <w:t xml:space="preserve">/ </w:t>
            </w:r>
            <w:proofErr w:type="spellStart"/>
            <w:r>
              <w:rPr>
                <w:rFonts w:hint="eastAsia"/>
                <w:highlight w:val="yellow"/>
              </w:rPr>
              <w:t>Bn</w:t>
            </w:r>
            <w:proofErr w:type="spellEnd"/>
            <w:r>
              <w:rPr>
                <w:rFonts w:hint="eastAsia"/>
                <w:highlight w:val="yellow"/>
              </w:rPr>
              <w:t xml:space="preserve"> *50</w:t>
            </w:r>
            <w:r>
              <w:rPr>
                <w:rFonts w:hint="eastAsia"/>
                <w:sz w:val="24"/>
              </w:rPr>
              <w:t>（</w:t>
            </w:r>
            <w:proofErr w:type="spellStart"/>
            <w:r>
              <w:rPr>
                <w:rFonts w:hint="eastAsia"/>
                <w:sz w:val="24"/>
              </w:rPr>
              <w:t>B</w:t>
            </w:r>
            <w:r>
              <w:rPr>
                <w:sz w:val="24"/>
              </w:rPr>
              <w:t>n</w:t>
            </w:r>
            <w:proofErr w:type="spellEnd"/>
            <w:r>
              <w:rPr>
                <w:sz w:val="24"/>
              </w:rPr>
              <w:t>--</w:t>
            </w:r>
            <w:r>
              <w:rPr>
                <w:sz w:val="24"/>
              </w:rPr>
              <w:t>进入报价部分评分的竞价人的评审价；</w:t>
            </w:r>
            <w:r>
              <w:rPr>
                <w:rFonts w:hint="eastAsia"/>
                <w:sz w:val="24"/>
              </w:rPr>
              <w:t>B</w:t>
            </w:r>
            <w:r>
              <w:rPr>
                <w:sz w:val="24"/>
              </w:rPr>
              <w:t>基准</w:t>
            </w:r>
            <w:r>
              <w:rPr>
                <w:sz w:val="24"/>
              </w:rPr>
              <w:t>--</w:t>
            </w:r>
            <w:r>
              <w:rPr>
                <w:sz w:val="24"/>
              </w:rPr>
              <w:t>进入报价部分评分的竞价人评审价的</w:t>
            </w:r>
            <w:r>
              <w:rPr>
                <w:rFonts w:hint="eastAsia"/>
                <w:sz w:val="24"/>
              </w:rPr>
              <w:t>最低价）</w:t>
            </w:r>
          </w:p>
        </w:tc>
      </w:tr>
      <w:tr w:rsidR="00D92521">
        <w:trPr>
          <w:trHeight w:val="374"/>
          <w:tblHeader/>
          <w:jc w:val="center"/>
        </w:trPr>
        <w:tc>
          <w:tcPr>
            <w:tcW w:w="9282" w:type="dxa"/>
            <w:gridSpan w:val="4"/>
            <w:tcBorders>
              <w:top w:val="single" w:sz="4" w:space="0" w:color="auto"/>
              <w:left w:val="single" w:sz="4" w:space="0" w:color="auto"/>
              <w:bottom w:val="single" w:sz="4" w:space="0" w:color="auto"/>
              <w:right w:val="single" w:sz="4" w:space="0" w:color="auto"/>
            </w:tcBorders>
            <w:vAlign w:val="center"/>
          </w:tcPr>
          <w:p w:rsidR="00D92521" w:rsidRDefault="00056B54">
            <w:pPr>
              <w:jc w:val="center"/>
              <w:rPr>
                <w:sz w:val="24"/>
              </w:rPr>
            </w:pPr>
            <w:r>
              <w:rPr>
                <w:rFonts w:hint="eastAsia"/>
                <w:sz w:val="24"/>
              </w:rPr>
              <w:t>合</w:t>
            </w:r>
            <w:r>
              <w:rPr>
                <w:rFonts w:hint="eastAsia"/>
                <w:sz w:val="24"/>
              </w:rPr>
              <w:t xml:space="preserve">  </w:t>
            </w:r>
            <w:r>
              <w:rPr>
                <w:rFonts w:hint="eastAsia"/>
                <w:sz w:val="24"/>
              </w:rPr>
              <w:t>计：</w:t>
            </w:r>
          </w:p>
        </w:tc>
      </w:tr>
    </w:tbl>
    <w:p w:rsidR="00D92521" w:rsidRDefault="00056B54">
      <w:pPr>
        <w:rPr>
          <w:rFonts w:ascii="宋体" w:cs="宋体"/>
          <w:b/>
          <w:bCs/>
          <w:color w:val="000000"/>
          <w:sz w:val="28"/>
          <w:szCs w:val="28"/>
        </w:rPr>
      </w:pPr>
      <w:r>
        <w:rPr>
          <w:rFonts w:hint="eastAsia"/>
          <w:sz w:val="28"/>
          <w:szCs w:val="28"/>
        </w:rPr>
        <w:t>综合评标得分</w:t>
      </w:r>
      <w:r>
        <w:rPr>
          <w:rFonts w:hint="eastAsia"/>
          <w:sz w:val="28"/>
          <w:szCs w:val="28"/>
        </w:rPr>
        <w:t xml:space="preserve"> =</w:t>
      </w:r>
      <w:r>
        <w:rPr>
          <w:rFonts w:hint="eastAsia"/>
          <w:sz w:val="28"/>
          <w:szCs w:val="28"/>
        </w:rPr>
        <w:t>技术、商务部分得分</w:t>
      </w:r>
      <w:r>
        <w:rPr>
          <w:rFonts w:hint="eastAsia"/>
          <w:sz w:val="28"/>
          <w:szCs w:val="28"/>
        </w:rPr>
        <w:t>+</w:t>
      </w:r>
      <w:r>
        <w:rPr>
          <w:rFonts w:hint="eastAsia"/>
          <w:sz w:val="28"/>
          <w:szCs w:val="28"/>
        </w:rPr>
        <w:t>投标报价得分</w:t>
      </w:r>
    </w:p>
    <w:sectPr w:rsidR="00D92521">
      <w:pgSz w:w="11906" w:h="16838"/>
      <w:pgMar w:top="1246"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43F7"/>
    <w:rsid w:val="0000749A"/>
    <w:rsid w:val="00011882"/>
    <w:rsid w:val="00026F39"/>
    <w:rsid w:val="00027581"/>
    <w:rsid w:val="00045F20"/>
    <w:rsid w:val="00055B04"/>
    <w:rsid w:val="00056B54"/>
    <w:rsid w:val="00067956"/>
    <w:rsid w:val="000715D2"/>
    <w:rsid w:val="0007290B"/>
    <w:rsid w:val="000837D5"/>
    <w:rsid w:val="00084912"/>
    <w:rsid w:val="000853D2"/>
    <w:rsid w:val="00085740"/>
    <w:rsid w:val="00087F39"/>
    <w:rsid w:val="000B181F"/>
    <w:rsid w:val="000C0598"/>
    <w:rsid w:val="000D635A"/>
    <w:rsid w:val="000E25FC"/>
    <w:rsid w:val="000F674D"/>
    <w:rsid w:val="001006F6"/>
    <w:rsid w:val="001011E7"/>
    <w:rsid w:val="00104C0E"/>
    <w:rsid w:val="00110217"/>
    <w:rsid w:val="00112071"/>
    <w:rsid w:val="001121D5"/>
    <w:rsid w:val="0011613C"/>
    <w:rsid w:val="00156A42"/>
    <w:rsid w:val="00181D8C"/>
    <w:rsid w:val="00185C5C"/>
    <w:rsid w:val="00192575"/>
    <w:rsid w:val="00192D1B"/>
    <w:rsid w:val="001B41D3"/>
    <w:rsid w:val="001B41DC"/>
    <w:rsid w:val="001B4319"/>
    <w:rsid w:val="001B4EE9"/>
    <w:rsid w:val="001C0E5A"/>
    <w:rsid w:val="001C2354"/>
    <w:rsid w:val="001C27A9"/>
    <w:rsid w:val="001D3634"/>
    <w:rsid w:val="001E47BD"/>
    <w:rsid w:val="001F0A10"/>
    <w:rsid w:val="00200439"/>
    <w:rsid w:val="00205059"/>
    <w:rsid w:val="0020527A"/>
    <w:rsid w:val="00206B57"/>
    <w:rsid w:val="002278A4"/>
    <w:rsid w:val="00235381"/>
    <w:rsid w:val="0023657A"/>
    <w:rsid w:val="00237973"/>
    <w:rsid w:val="002402E7"/>
    <w:rsid w:val="00254A13"/>
    <w:rsid w:val="00263A4F"/>
    <w:rsid w:val="00271FC8"/>
    <w:rsid w:val="002843F7"/>
    <w:rsid w:val="002A3877"/>
    <w:rsid w:val="002B4FFE"/>
    <w:rsid w:val="002D082A"/>
    <w:rsid w:val="002D6694"/>
    <w:rsid w:val="002E4170"/>
    <w:rsid w:val="002E6D96"/>
    <w:rsid w:val="002F5F77"/>
    <w:rsid w:val="002F67F2"/>
    <w:rsid w:val="00321332"/>
    <w:rsid w:val="00324603"/>
    <w:rsid w:val="0032618E"/>
    <w:rsid w:val="003267B8"/>
    <w:rsid w:val="00327183"/>
    <w:rsid w:val="00340B22"/>
    <w:rsid w:val="00344A0F"/>
    <w:rsid w:val="00360BE7"/>
    <w:rsid w:val="003667BF"/>
    <w:rsid w:val="00367448"/>
    <w:rsid w:val="0038701D"/>
    <w:rsid w:val="0038778E"/>
    <w:rsid w:val="003A47AC"/>
    <w:rsid w:val="003B471C"/>
    <w:rsid w:val="003D2EDA"/>
    <w:rsid w:val="003D3E6F"/>
    <w:rsid w:val="003E1E1C"/>
    <w:rsid w:val="003E5FD5"/>
    <w:rsid w:val="003E61C7"/>
    <w:rsid w:val="003F78E5"/>
    <w:rsid w:val="00406807"/>
    <w:rsid w:val="00410EAB"/>
    <w:rsid w:val="00413982"/>
    <w:rsid w:val="0041781B"/>
    <w:rsid w:val="00426D92"/>
    <w:rsid w:val="00441FEB"/>
    <w:rsid w:val="00442EFA"/>
    <w:rsid w:val="00454C93"/>
    <w:rsid w:val="00470EE9"/>
    <w:rsid w:val="00476A0E"/>
    <w:rsid w:val="0049318B"/>
    <w:rsid w:val="00494AF4"/>
    <w:rsid w:val="00495713"/>
    <w:rsid w:val="00496721"/>
    <w:rsid w:val="004A21FC"/>
    <w:rsid w:val="004B0750"/>
    <w:rsid w:val="004C29EB"/>
    <w:rsid w:val="004E2AB5"/>
    <w:rsid w:val="004F2DC2"/>
    <w:rsid w:val="00502FEC"/>
    <w:rsid w:val="005040FE"/>
    <w:rsid w:val="00517D8F"/>
    <w:rsid w:val="0052011B"/>
    <w:rsid w:val="00521DAF"/>
    <w:rsid w:val="00526C89"/>
    <w:rsid w:val="00537FD4"/>
    <w:rsid w:val="005507FB"/>
    <w:rsid w:val="00552EC6"/>
    <w:rsid w:val="005915C6"/>
    <w:rsid w:val="005944EB"/>
    <w:rsid w:val="0059669D"/>
    <w:rsid w:val="005B5A7F"/>
    <w:rsid w:val="005C6D1E"/>
    <w:rsid w:val="005C7F5A"/>
    <w:rsid w:val="005D1342"/>
    <w:rsid w:val="005D5B69"/>
    <w:rsid w:val="0060537E"/>
    <w:rsid w:val="0063437B"/>
    <w:rsid w:val="00634A50"/>
    <w:rsid w:val="00637339"/>
    <w:rsid w:val="00651BB6"/>
    <w:rsid w:val="00656FED"/>
    <w:rsid w:val="00672B0D"/>
    <w:rsid w:val="006873DE"/>
    <w:rsid w:val="00693BA3"/>
    <w:rsid w:val="0069715E"/>
    <w:rsid w:val="006A067D"/>
    <w:rsid w:val="006A44E6"/>
    <w:rsid w:val="006C7CF5"/>
    <w:rsid w:val="006D5CA5"/>
    <w:rsid w:val="006E782E"/>
    <w:rsid w:val="006F0F4A"/>
    <w:rsid w:val="006F733F"/>
    <w:rsid w:val="007123A3"/>
    <w:rsid w:val="007268C9"/>
    <w:rsid w:val="00752D31"/>
    <w:rsid w:val="00753E6D"/>
    <w:rsid w:val="00760157"/>
    <w:rsid w:val="00762F88"/>
    <w:rsid w:val="00773BFF"/>
    <w:rsid w:val="00776830"/>
    <w:rsid w:val="007A1D6E"/>
    <w:rsid w:val="007A6240"/>
    <w:rsid w:val="007D5D31"/>
    <w:rsid w:val="00802828"/>
    <w:rsid w:val="00803AE3"/>
    <w:rsid w:val="00804B1F"/>
    <w:rsid w:val="00821C76"/>
    <w:rsid w:val="0082639C"/>
    <w:rsid w:val="00835798"/>
    <w:rsid w:val="00855021"/>
    <w:rsid w:val="0086686D"/>
    <w:rsid w:val="00867B67"/>
    <w:rsid w:val="00867CAD"/>
    <w:rsid w:val="0087676B"/>
    <w:rsid w:val="0087720C"/>
    <w:rsid w:val="008B00DC"/>
    <w:rsid w:val="008B6AD8"/>
    <w:rsid w:val="008C1D6A"/>
    <w:rsid w:val="008C219B"/>
    <w:rsid w:val="008C39AA"/>
    <w:rsid w:val="008C73A2"/>
    <w:rsid w:val="008D4A94"/>
    <w:rsid w:val="00917B9B"/>
    <w:rsid w:val="00941233"/>
    <w:rsid w:val="00942F85"/>
    <w:rsid w:val="00943A84"/>
    <w:rsid w:val="009470F4"/>
    <w:rsid w:val="009665E0"/>
    <w:rsid w:val="00971B1F"/>
    <w:rsid w:val="00982FF4"/>
    <w:rsid w:val="009835AA"/>
    <w:rsid w:val="00992026"/>
    <w:rsid w:val="009A1834"/>
    <w:rsid w:val="009A46B7"/>
    <w:rsid w:val="009A60FE"/>
    <w:rsid w:val="009B157E"/>
    <w:rsid w:val="009B3CBB"/>
    <w:rsid w:val="009C3B2A"/>
    <w:rsid w:val="009C4B77"/>
    <w:rsid w:val="009C5E7F"/>
    <w:rsid w:val="009C7FF3"/>
    <w:rsid w:val="009D6A2E"/>
    <w:rsid w:val="009D7AE3"/>
    <w:rsid w:val="009E2AB9"/>
    <w:rsid w:val="009F34C6"/>
    <w:rsid w:val="009F4B4B"/>
    <w:rsid w:val="009F5ECA"/>
    <w:rsid w:val="00A019C4"/>
    <w:rsid w:val="00A07F2C"/>
    <w:rsid w:val="00A16113"/>
    <w:rsid w:val="00A24CB2"/>
    <w:rsid w:val="00A31D34"/>
    <w:rsid w:val="00A34E60"/>
    <w:rsid w:val="00A56836"/>
    <w:rsid w:val="00A626D4"/>
    <w:rsid w:val="00A6615C"/>
    <w:rsid w:val="00A70C98"/>
    <w:rsid w:val="00A71A4D"/>
    <w:rsid w:val="00A758A0"/>
    <w:rsid w:val="00A774A2"/>
    <w:rsid w:val="00A92731"/>
    <w:rsid w:val="00A957DF"/>
    <w:rsid w:val="00AA7E03"/>
    <w:rsid w:val="00AB5E06"/>
    <w:rsid w:val="00AC616D"/>
    <w:rsid w:val="00AD5735"/>
    <w:rsid w:val="00AF2807"/>
    <w:rsid w:val="00AF6533"/>
    <w:rsid w:val="00B1471F"/>
    <w:rsid w:val="00B16605"/>
    <w:rsid w:val="00B203C6"/>
    <w:rsid w:val="00B30BE5"/>
    <w:rsid w:val="00B32538"/>
    <w:rsid w:val="00B336C3"/>
    <w:rsid w:val="00B379B1"/>
    <w:rsid w:val="00B55D9A"/>
    <w:rsid w:val="00B57629"/>
    <w:rsid w:val="00B71FC7"/>
    <w:rsid w:val="00B726B9"/>
    <w:rsid w:val="00B72E14"/>
    <w:rsid w:val="00B82000"/>
    <w:rsid w:val="00BA1459"/>
    <w:rsid w:val="00BB0C16"/>
    <w:rsid w:val="00BB374F"/>
    <w:rsid w:val="00BB46C6"/>
    <w:rsid w:val="00BC0973"/>
    <w:rsid w:val="00BC1FEF"/>
    <w:rsid w:val="00BE7DEE"/>
    <w:rsid w:val="00BF1B39"/>
    <w:rsid w:val="00BF37F6"/>
    <w:rsid w:val="00BF4B57"/>
    <w:rsid w:val="00C07E1D"/>
    <w:rsid w:val="00C149C9"/>
    <w:rsid w:val="00C51580"/>
    <w:rsid w:val="00C54FC0"/>
    <w:rsid w:val="00C55E4A"/>
    <w:rsid w:val="00C57840"/>
    <w:rsid w:val="00C62FCE"/>
    <w:rsid w:val="00C65D94"/>
    <w:rsid w:val="00C92121"/>
    <w:rsid w:val="00C94F3A"/>
    <w:rsid w:val="00CA6F34"/>
    <w:rsid w:val="00CA72C6"/>
    <w:rsid w:val="00CB52D2"/>
    <w:rsid w:val="00CD33BC"/>
    <w:rsid w:val="00CF2B2B"/>
    <w:rsid w:val="00CF5851"/>
    <w:rsid w:val="00CF5D77"/>
    <w:rsid w:val="00D13C68"/>
    <w:rsid w:val="00D172D7"/>
    <w:rsid w:val="00D1783D"/>
    <w:rsid w:val="00D21A19"/>
    <w:rsid w:val="00D2693A"/>
    <w:rsid w:val="00D27CAA"/>
    <w:rsid w:val="00D346B4"/>
    <w:rsid w:val="00D35675"/>
    <w:rsid w:val="00D418A4"/>
    <w:rsid w:val="00D41C2F"/>
    <w:rsid w:val="00D4262A"/>
    <w:rsid w:val="00D4390E"/>
    <w:rsid w:val="00D52806"/>
    <w:rsid w:val="00D647B6"/>
    <w:rsid w:val="00D6521B"/>
    <w:rsid w:val="00D806CF"/>
    <w:rsid w:val="00D81535"/>
    <w:rsid w:val="00D92521"/>
    <w:rsid w:val="00D96567"/>
    <w:rsid w:val="00DB54AD"/>
    <w:rsid w:val="00DB6A16"/>
    <w:rsid w:val="00DC7EDA"/>
    <w:rsid w:val="00DD04AD"/>
    <w:rsid w:val="00DE53EE"/>
    <w:rsid w:val="00E233D1"/>
    <w:rsid w:val="00E3251B"/>
    <w:rsid w:val="00E41167"/>
    <w:rsid w:val="00E417CF"/>
    <w:rsid w:val="00E516D7"/>
    <w:rsid w:val="00E5177F"/>
    <w:rsid w:val="00E63DEC"/>
    <w:rsid w:val="00E65523"/>
    <w:rsid w:val="00E70DFF"/>
    <w:rsid w:val="00E914C1"/>
    <w:rsid w:val="00E96EB2"/>
    <w:rsid w:val="00EA60AE"/>
    <w:rsid w:val="00EB286A"/>
    <w:rsid w:val="00EB73FD"/>
    <w:rsid w:val="00EC5615"/>
    <w:rsid w:val="00ED47E0"/>
    <w:rsid w:val="00ED4F77"/>
    <w:rsid w:val="00EF2024"/>
    <w:rsid w:val="00F1493D"/>
    <w:rsid w:val="00F21DA5"/>
    <w:rsid w:val="00F26B60"/>
    <w:rsid w:val="00F26DA4"/>
    <w:rsid w:val="00F27058"/>
    <w:rsid w:val="00F35D87"/>
    <w:rsid w:val="00F64F56"/>
    <w:rsid w:val="00F92C69"/>
    <w:rsid w:val="00F945AD"/>
    <w:rsid w:val="00FA1F2D"/>
    <w:rsid w:val="00FA69D2"/>
    <w:rsid w:val="00FA6EB4"/>
    <w:rsid w:val="00FB0177"/>
    <w:rsid w:val="00FB2805"/>
    <w:rsid w:val="00FC1020"/>
    <w:rsid w:val="00FC3C4A"/>
    <w:rsid w:val="00FE154D"/>
    <w:rsid w:val="00FF7D7F"/>
    <w:rsid w:val="09750994"/>
    <w:rsid w:val="09A920E8"/>
    <w:rsid w:val="0BDF1D07"/>
    <w:rsid w:val="103E0032"/>
    <w:rsid w:val="133C7F91"/>
    <w:rsid w:val="14216A14"/>
    <w:rsid w:val="15584512"/>
    <w:rsid w:val="186B609E"/>
    <w:rsid w:val="1999328D"/>
    <w:rsid w:val="1B68652F"/>
    <w:rsid w:val="239372EB"/>
    <w:rsid w:val="26942E85"/>
    <w:rsid w:val="27511310"/>
    <w:rsid w:val="278F38E9"/>
    <w:rsid w:val="29F51563"/>
    <w:rsid w:val="2A2036AC"/>
    <w:rsid w:val="2E082C92"/>
    <w:rsid w:val="2E5E02D3"/>
    <w:rsid w:val="2E8C0CED"/>
    <w:rsid w:val="2F0C1677"/>
    <w:rsid w:val="30110AE9"/>
    <w:rsid w:val="31D41A4F"/>
    <w:rsid w:val="32070FA4"/>
    <w:rsid w:val="32AA32A2"/>
    <w:rsid w:val="34957054"/>
    <w:rsid w:val="38057C75"/>
    <w:rsid w:val="389A39EB"/>
    <w:rsid w:val="4031025F"/>
    <w:rsid w:val="41367C24"/>
    <w:rsid w:val="4AEF5300"/>
    <w:rsid w:val="4D210A97"/>
    <w:rsid w:val="4DE41E5A"/>
    <w:rsid w:val="4F771F9A"/>
    <w:rsid w:val="51B64D1E"/>
    <w:rsid w:val="5256191B"/>
    <w:rsid w:val="5B0A4E82"/>
    <w:rsid w:val="5CBF47F4"/>
    <w:rsid w:val="627C139F"/>
    <w:rsid w:val="62B35672"/>
    <w:rsid w:val="6A7E0B45"/>
    <w:rsid w:val="6B7A1CE2"/>
    <w:rsid w:val="6EFE4E26"/>
    <w:rsid w:val="743F3141"/>
    <w:rsid w:val="745A1D70"/>
    <w:rsid w:val="758F7BEE"/>
    <w:rsid w:val="76484F35"/>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46ADC6-43E9-4C05-95DB-9779BAC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qFormat="1"/>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line="360" w:lineRule="auto"/>
      <w:outlineLvl w:val="0"/>
    </w:pPr>
    <w:rPr>
      <w:rFonts w:ascii="Times New Roman" w:hAnsi="Times New Roman"/>
      <w:b/>
      <w:caps/>
      <w:kern w:val="0"/>
      <w:sz w:val="24"/>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sz w:val="24"/>
    </w:rPr>
  </w:style>
  <w:style w:type="paragraph" w:styleId="a4">
    <w:name w:val="annotation text"/>
    <w:basedOn w:val="a"/>
    <w:link w:val="Char0"/>
    <w:uiPriority w:val="99"/>
    <w:semiHidden/>
    <w:qFormat/>
    <w:pPr>
      <w:jc w:val="left"/>
    </w:pPr>
    <w:rPr>
      <w:sz w:val="22"/>
      <w:szCs w:val="20"/>
    </w:rPr>
  </w:style>
  <w:style w:type="paragraph" w:styleId="a5">
    <w:name w:val="Normal Indent"/>
    <w:basedOn w:val="a"/>
    <w:uiPriority w:val="99"/>
    <w:qFormat/>
    <w:pPr>
      <w:ind w:firstLine="420"/>
    </w:pPr>
    <w:rPr>
      <w:rFonts w:ascii="Times New Roman" w:hAnsi="Times New Roman"/>
      <w:szCs w:val="24"/>
    </w:rPr>
  </w:style>
  <w:style w:type="paragraph" w:styleId="a6">
    <w:name w:val="Document Map"/>
    <w:basedOn w:val="a"/>
    <w:link w:val="Char1"/>
    <w:uiPriority w:val="99"/>
    <w:semiHidden/>
    <w:qFormat/>
    <w:pPr>
      <w:shd w:val="clear" w:color="auto" w:fill="000080"/>
    </w:pPr>
  </w:style>
  <w:style w:type="paragraph" w:styleId="a7">
    <w:name w:val="Body Text"/>
    <w:basedOn w:val="a"/>
    <w:link w:val="Char2"/>
    <w:uiPriority w:val="99"/>
    <w:qFormat/>
    <w:pPr>
      <w:spacing w:after="120"/>
    </w:pPr>
  </w:style>
  <w:style w:type="paragraph" w:styleId="5">
    <w:name w:val="toc 5"/>
    <w:basedOn w:val="a"/>
    <w:next w:val="a"/>
    <w:uiPriority w:val="99"/>
    <w:qFormat/>
    <w:pPr>
      <w:widowControl/>
      <w:tabs>
        <w:tab w:val="left" w:pos="480"/>
        <w:tab w:val="left" w:pos="1440"/>
        <w:tab w:val="left" w:pos="1560"/>
      </w:tabs>
      <w:spacing w:line="440" w:lineRule="exact"/>
      <w:ind w:firstLineChars="200" w:firstLine="480"/>
    </w:pPr>
    <w:rPr>
      <w:rFonts w:ascii="Times New Roman" w:hAnsi="Times New Roman"/>
      <w:kern w:val="0"/>
      <w:sz w:val="24"/>
      <w:szCs w:val="24"/>
    </w:rPr>
  </w:style>
  <w:style w:type="paragraph" w:styleId="a8">
    <w:name w:val="Plain Text"/>
    <w:basedOn w:val="a"/>
    <w:uiPriority w:val="99"/>
    <w:unhideWhenUsed/>
    <w:qFormat/>
    <w:rPr>
      <w:rFonts w:ascii="宋体" w:hAnsi="Courier New"/>
    </w:rPr>
  </w:style>
  <w:style w:type="paragraph" w:styleId="a9">
    <w:name w:val="Date"/>
    <w:basedOn w:val="a"/>
    <w:next w:val="a"/>
    <w:link w:val="Char3"/>
    <w:uiPriority w:val="99"/>
    <w:semiHidden/>
    <w:qFormat/>
    <w:pPr>
      <w:ind w:leftChars="2500" w:left="100"/>
    </w:pPr>
  </w:style>
  <w:style w:type="paragraph" w:styleId="2">
    <w:name w:val="Body Text Indent 2"/>
    <w:basedOn w:val="a"/>
    <w:link w:val="2Char"/>
    <w:uiPriority w:val="99"/>
    <w:qFormat/>
    <w:pPr>
      <w:spacing w:line="360" w:lineRule="auto"/>
      <w:ind w:firstLineChars="200" w:firstLine="560"/>
    </w:pPr>
    <w:rPr>
      <w:rFonts w:ascii="Times New Roman" w:hAnsi="Times New Roman"/>
      <w:sz w:val="28"/>
      <w:szCs w:val="24"/>
    </w:rPr>
  </w:style>
  <w:style w:type="paragraph" w:styleId="aa">
    <w:name w:val="Balloon Text"/>
    <w:basedOn w:val="a"/>
    <w:link w:val="Char4"/>
    <w:uiPriority w:val="99"/>
    <w:semiHidden/>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character" w:styleId="ad">
    <w:name w:val="page number"/>
    <w:uiPriority w:val="99"/>
    <w:qFormat/>
    <w:rPr>
      <w:rFonts w:cs="Times New Roman"/>
    </w:rPr>
  </w:style>
  <w:style w:type="character" w:styleId="ae">
    <w:name w:val="Hyperlink"/>
    <w:uiPriority w:val="99"/>
    <w:qFormat/>
    <w:rPr>
      <w:rFonts w:cs="Times New Roman"/>
      <w:color w:val="0000FF"/>
      <w:u w:val="single"/>
    </w:rPr>
  </w:style>
  <w:style w:type="character" w:styleId="af">
    <w:name w:val="annotation reference"/>
    <w:uiPriority w:val="99"/>
    <w:qFormat/>
    <w:rPr>
      <w:rFonts w:cs="Times New Roman"/>
      <w:sz w:val="21"/>
    </w:rPr>
  </w:style>
  <w:style w:type="table" w:styleId="af0">
    <w:name w:val="Table Grid"/>
    <w:basedOn w:val="a1"/>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uiPriority w:val="99"/>
    <w:qFormat/>
    <w:locked/>
    <w:rPr>
      <w:rFonts w:ascii="Times New Roman" w:eastAsia="宋体" w:hAnsi="Times New Roman" w:cs="Times New Roman"/>
      <w:b/>
      <w:caps/>
      <w:kern w:val="0"/>
      <w:sz w:val="20"/>
      <w:szCs w:val="20"/>
      <w:u w:val="single"/>
      <w:lang w:eastAsia="en-US"/>
    </w:rPr>
  </w:style>
  <w:style w:type="paragraph" w:customStyle="1" w:styleId="10">
    <w:name w:val="正文文本缩进1"/>
    <w:basedOn w:val="a"/>
    <w:uiPriority w:val="99"/>
    <w:qFormat/>
    <w:pPr>
      <w:adjustRightInd w:val="0"/>
      <w:spacing w:line="360" w:lineRule="atLeast"/>
      <w:ind w:firstLine="630"/>
      <w:textAlignment w:val="baseline"/>
    </w:pPr>
    <w:rPr>
      <w:rFonts w:ascii="Times New Roman" w:eastAsia="仿宋_GB2312" w:hAnsi="Times New Roman"/>
      <w:kern w:val="0"/>
      <w:sz w:val="24"/>
      <w:szCs w:val="24"/>
    </w:rPr>
  </w:style>
  <w:style w:type="character" w:customStyle="1" w:styleId="2Char">
    <w:name w:val="正文文本缩进 2 Char"/>
    <w:link w:val="2"/>
    <w:uiPriority w:val="99"/>
    <w:qFormat/>
    <w:locked/>
    <w:rPr>
      <w:rFonts w:ascii="Times New Roman" w:eastAsia="宋体" w:hAnsi="Times New Roman" w:cs="Times New Roman"/>
      <w:sz w:val="24"/>
      <w:szCs w:val="24"/>
    </w:rPr>
  </w:style>
  <w:style w:type="character" w:customStyle="1" w:styleId="Char4">
    <w:name w:val="批注框文本 Char"/>
    <w:link w:val="aa"/>
    <w:uiPriority w:val="99"/>
    <w:semiHidden/>
    <w:qFormat/>
    <w:locked/>
    <w:rPr>
      <w:rFonts w:ascii="Calibri" w:eastAsia="宋体" w:hAnsi="Calibri" w:cs="Times New Roman"/>
      <w:sz w:val="18"/>
      <w:szCs w:val="18"/>
    </w:rPr>
  </w:style>
  <w:style w:type="character" w:customStyle="1" w:styleId="Char6">
    <w:name w:val="页眉 Char"/>
    <w:link w:val="ac"/>
    <w:uiPriority w:val="99"/>
    <w:qFormat/>
    <w:locked/>
    <w:rPr>
      <w:rFonts w:ascii="Calibri" w:eastAsia="宋体" w:hAnsi="Calibri" w:cs="Times New Roman"/>
      <w:sz w:val="18"/>
      <w:szCs w:val="18"/>
    </w:rPr>
  </w:style>
  <w:style w:type="character" w:customStyle="1" w:styleId="Char5">
    <w:name w:val="页脚 Char"/>
    <w:link w:val="ab"/>
    <w:uiPriority w:val="99"/>
    <w:qFormat/>
    <w:locked/>
    <w:rPr>
      <w:rFonts w:ascii="Calibri" w:eastAsia="宋体" w:hAnsi="Calibri" w:cs="Times New Roman"/>
      <w:sz w:val="18"/>
      <w:szCs w:val="18"/>
    </w:rPr>
  </w:style>
  <w:style w:type="character" w:customStyle="1" w:styleId="Char3">
    <w:name w:val="日期 Char"/>
    <w:link w:val="a9"/>
    <w:uiPriority w:val="99"/>
    <w:semiHidden/>
    <w:qFormat/>
    <w:locked/>
    <w:rPr>
      <w:rFonts w:ascii="Calibri" w:eastAsia="宋体" w:hAnsi="Calibri" w:cs="Times New Roman"/>
    </w:rPr>
  </w:style>
  <w:style w:type="character" w:customStyle="1" w:styleId="Char2">
    <w:name w:val="正文文本 Char"/>
    <w:link w:val="a7"/>
    <w:uiPriority w:val="99"/>
    <w:semiHidden/>
    <w:qFormat/>
    <w:locked/>
    <w:rPr>
      <w:rFonts w:cs="Times New Roman"/>
    </w:rPr>
  </w:style>
  <w:style w:type="character" w:customStyle="1" w:styleId="CharChar3">
    <w:name w:val="Char Char3"/>
    <w:uiPriority w:val="99"/>
    <w:semiHidden/>
    <w:qFormat/>
    <w:rPr>
      <w:kern w:val="2"/>
      <w:sz w:val="18"/>
    </w:rPr>
  </w:style>
  <w:style w:type="character" w:customStyle="1" w:styleId="CommentTextChar1">
    <w:name w:val="Comment Text Char1"/>
    <w:uiPriority w:val="99"/>
    <w:semiHidden/>
    <w:qFormat/>
    <w:locked/>
    <w:rPr>
      <w:rFonts w:ascii="Calibri" w:eastAsia="宋体" w:hAnsi="Calibri"/>
      <w:kern w:val="2"/>
      <w:sz w:val="22"/>
      <w:lang w:val="en-US" w:eastAsia="zh-CN"/>
    </w:rPr>
  </w:style>
  <w:style w:type="character" w:customStyle="1" w:styleId="CharChar">
    <w:name w:val="Char Char"/>
    <w:uiPriority w:val="99"/>
    <w:qFormat/>
    <w:rPr>
      <w:kern w:val="2"/>
      <w:sz w:val="18"/>
    </w:rPr>
  </w:style>
  <w:style w:type="character" w:customStyle="1" w:styleId="CharChar1">
    <w:name w:val="Char Char1"/>
    <w:uiPriority w:val="99"/>
    <w:qFormat/>
    <w:rPr>
      <w:kern w:val="2"/>
      <w:sz w:val="18"/>
    </w:rPr>
  </w:style>
  <w:style w:type="character" w:customStyle="1" w:styleId="CommentSubjectChar1">
    <w:name w:val="Comment Subject Char1"/>
    <w:uiPriority w:val="99"/>
    <w:semiHidden/>
    <w:qFormat/>
    <w:locked/>
    <w:rPr>
      <w:b/>
      <w:kern w:val="2"/>
      <w:sz w:val="24"/>
    </w:rPr>
  </w:style>
  <w:style w:type="character" w:customStyle="1" w:styleId="Char0">
    <w:name w:val="批注文字 Char"/>
    <w:link w:val="a4"/>
    <w:uiPriority w:val="99"/>
    <w:semiHidden/>
    <w:qFormat/>
    <w:locked/>
    <w:rPr>
      <w:rFonts w:cs="Times New Roman"/>
    </w:rPr>
  </w:style>
  <w:style w:type="character" w:customStyle="1" w:styleId="Char">
    <w:name w:val="批注主题 Char"/>
    <w:link w:val="a3"/>
    <w:uiPriority w:val="99"/>
    <w:semiHidden/>
    <w:qFormat/>
    <w:locked/>
    <w:rPr>
      <w:rFonts w:ascii="Calibri" w:eastAsia="宋体" w:hAnsi="Calibri" w:cs="Times New Roman"/>
      <w:b/>
      <w:bCs/>
      <w:kern w:val="2"/>
      <w:sz w:val="22"/>
      <w:lang w:val="en-US" w:eastAsia="zh-CN"/>
    </w:rPr>
  </w:style>
  <w:style w:type="paragraph" w:customStyle="1" w:styleId="11">
    <w:name w:val="修订1"/>
    <w:uiPriority w:val="99"/>
    <w:semiHidden/>
    <w:qFormat/>
    <w:rPr>
      <w:kern w:val="2"/>
      <w:sz w:val="21"/>
      <w:szCs w:val="24"/>
    </w:rPr>
  </w:style>
  <w:style w:type="character" w:customStyle="1" w:styleId="Char1">
    <w:name w:val="文档结构图 Char"/>
    <w:link w:val="a6"/>
    <w:uiPriority w:val="99"/>
    <w:semiHidden/>
    <w:qFormat/>
    <w:locked/>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2473</Words>
  <Characters>14101</Characters>
  <Application>Microsoft Office Word</Application>
  <DocSecurity>0</DocSecurity>
  <Lines>117</Lines>
  <Paragraphs>33</Paragraphs>
  <ScaleCrop>false</ScaleCrop>
  <Company>lenovo</Company>
  <LinksUpToDate>false</LinksUpToDate>
  <CharactersWithSpaces>16541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75</cp:revision>
  <cp:lastPrinted>2015-01-20T07:47:00Z</cp:lastPrinted>
  <dcterms:created xsi:type="dcterms:W3CDTF">2015-01-19T08:32:00Z</dcterms:created>
  <dcterms:modified xsi:type="dcterms:W3CDTF">2020-01-10T07:08:00Z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